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91D" w:rsidRPr="0090291D" w:rsidRDefault="0090291D" w:rsidP="0090291D">
      <w:pPr>
        <w:jc w:val="center"/>
        <w:rPr>
          <w:rFonts w:eastAsia="Times New Roman"/>
          <w:lang w:eastAsia="lt-LT"/>
        </w:rPr>
      </w:pPr>
      <w:r>
        <w:rPr>
          <w:rFonts w:eastAsia="Times New Roman"/>
          <w:lang w:eastAsia="lt-LT"/>
        </w:rPr>
        <w:t xml:space="preserve">                                                             </w:t>
      </w:r>
      <w:r w:rsidRPr="0090291D">
        <w:rPr>
          <w:rFonts w:eastAsia="Times New Roman"/>
          <w:lang w:eastAsia="lt-LT"/>
        </w:rPr>
        <w:t>PRITARTA</w:t>
      </w:r>
    </w:p>
    <w:p w:rsidR="0090291D" w:rsidRPr="0090291D" w:rsidRDefault="0090291D" w:rsidP="0090291D">
      <w:pPr>
        <w:jc w:val="center"/>
        <w:rPr>
          <w:rFonts w:eastAsia="Times New Roman"/>
          <w:lang w:eastAsia="lt-LT"/>
        </w:rPr>
      </w:pPr>
      <w:r>
        <w:rPr>
          <w:rFonts w:eastAsia="Times New Roman"/>
          <w:lang w:eastAsia="lt-LT"/>
        </w:rPr>
        <w:t xml:space="preserve">                                                                                                  </w:t>
      </w:r>
      <w:r w:rsidRPr="0090291D">
        <w:rPr>
          <w:rFonts w:eastAsia="Times New Roman"/>
          <w:lang w:eastAsia="lt-LT"/>
        </w:rPr>
        <w:t>Kauno miesto savivaldybės tarybos</w:t>
      </w:r>
    </w:p>
    <w:p w:rsidR="0090291D" w:rsidRPr="0090291D" w:rsidRDefault="0090291D" w:rsidP="0090291D">
      <w:pPr>
        <w:jc w:val="center"/>
        <w:rPr>
          <w:rFonts w:eastAsia="Times New Roman"/>
          <w:lang w:eastAsia="lt-LT"/>
        </w:rPr>
      </w:pPr>
      <w:r>
        <w:rPr>
          <w:rFonts w:eastAsia="Times New Roman"/>
          <w:lang w:eastAsia="lt-LT"/>
        </w:rPr>
        <w:t xml:space="preserve">                                                      </w:t>
      </w:r>
      <w:r w:rsidR="00634D5D">
        <w:rPr>
          <w:rFonts w:eastAsia="Times New Roman"/>
          <w:lang w:eastAsia="lt-LT"/>
        </w:rPr>
        <w:t xml:space="preserve">                    </w:t>
      </w:r>
      <w:r w:rsidRPr="0090291D">
        <w:rPr>
          <w:rFonts w:eastAsia="Times New Roman"/>
          <w:lang w:eastAsia="lt-LT"/>
        </w:rPr>
        <w:t xml:space="preserve">2014 </w:t>
      </w:r>
      <w:proofErr w:type="spellStart"/>
      <w:r w:rsidRPr="0090291D">
        <w:rPr>
          <w:rFonts w:eastAsia="Times New Roman"/>
          <w:lang w:eastAsia="lt-LT"/>
        </w:rPr>
        <w:t>m</w:t>
      </w:r>
      <w:proofErr w:type="spellEnd"/>
      <w:r w:rsidRPr="0090291D">
        <w:rPr>
          <w:rFonts w:eastAsia="Times New Roman"/>
          <w:lang w:eastAsia="lt-LT"/>
        </w:rPr>
        <w:t xml:space="preserve">. </w:t>
      </w:r>
      <w:r w:rsidR="00634D5D">
        <w:rPr>
          <w:rFonts w:eastAsia="Times New Roman"/>
          <w:lang w:eastAsia="lt-LT"/>
        </w:rPr>
        <w:t>liepo</w:t>
      </w:r>
      <w:r w:rsidR="00660738">
        <w:rPr>
          <w:rFonts w:eastAsia="Times New Roman"/>
          <w:lang w:eastAsia="lt-LT"/>
        </w:rPr>
        <w:t>s</w:t>
      </w:r>
      <w:bookmarkStart w:id="0" w:name="_GoBack"/>
      <w:bookmarkEnd w:id="0"/>
      <w:r w:rsidR="00634D5D">
        <w:rPr>
          <w:rFonts w:eastAsia="Times New Roman"/>
          <w:lang w:eastAsia="lt-LT"/>
        </w:rPr>
        <w:t xml:space="preserve"> 10 </w:t>
      </w:r>
      <w:proofErr w:type="spellStart"/>
      <w:r w:rsidR="00634D5D">
        <w:rPr>
          <w:rFonts w:eastAsia="Times New Roman"/>
          <w:lang w:eastAsia="lt-LT"/>
        </w:rPr>
        <w:t>d</w:t>
      </w:r>
      <w:proofErr w:type="spellEnd"/>
      <w:r w:rsidR="00634D5D">
        <w:rPr>
          <w:rFonts w:eastAsia="Times New Roman"/>
          <w:lang w:eastAsia="lt-LT"/>
        </w:rPr>
        <w:t>.</w:t>
      </w:r>
    </w:p>
    <w:p w:rsidR="0090291D" w:rsidRPr="0090291D" w:rsidRDefault="0090291D" w:rsidP="0090291D">
      <w:pPr>
        <w:jc w:val="center"/>
        <w:rPr>
          <w:rFonts w:eastAsia="Times New Roman"/>
          <w:lang w:eastAsia="lt-LT"/>
        </w:rPr>
      </w:pPr>
      <w:r>
        <w:rPr>
          <w:rFonts w:eastAsia="Times New Roman"/>
          <w:lang w:eastAsia="lt-LT"/>
        </w:rPr>
        <w:t xml:space="preserve">                                                 </w:t>
      </w:r>
      <w:r w:rsidR="00634D5D">
        <w:rPr>
          <w:rFonts w:eastAsia="Times New Roman"/>
          <w:lang w:eastAsia="lt-LT"/>
        </w:rPr>
        <w:t xml:space="preserve">                            </w:t>
      </w:r>
      <w:r w:rsidRPr="0090291D">
        <w:rPr>
          <w:rFonts w:eastAsia="Times New Roman"/>
          <w:lang w:eastAsia="lt-LT"/>
        </w:rPr>
        <w:t xml:space="preserve">sprendimu </w:t>
      </w:r>
      <w:proofErr w:type="spellStart"/>
      <w:r w:rsidRPr="0090291D">
        <w:rPr>
          <w:rFonts w:eastAsia="Times New Roman"/>
          <w:lang w:eastAsia="lt-LT"/>
        </w:rPr>
        <w:t>Nr</w:t>
      </w:r>
      <w:proofErr w:type="spellEnd"/>
      <w:r w:rsidRPr="0090291D">
        <w:rPr>
          <w:rFonts w:eastAsia="Times New Roman"/>
          <w:lang w:eastAsia="lt-LT"/>
        </w:rPr>
        <w:t xml:space="preserve">. </w:t>
      </w:r>
      <w:r w:rsidR="00634D5D">
        <w:rPr>
          <w:rFonts w:eastAsia="Times New Roman"/>
          <w:lang w:eastAsia="lt-LT"/>
        </w:rPr>
        <w:t>T-418</w:t>
      </w:r>
    </w:p>
    <w:p w:rsidR="0090291D" w:rsidRPr="0090291D" w:rsidRDefault="0090291D" w:rsidP="0090291D">
      <w:pPr>
        <w:jc w:val="right"/>
        <w:rPr>
          <w:rFonts w:eastAsia="Times New Roman"/>
          <w:lang w:eastAsia="lt-LT"/>
        </w:rPr>
      </w:pPr>
    </w:p>
    <w:p w:rsidR="0090291D" w:rsidRPr="0090291D" w:rsidRDefault="0090291D" w:rsidP="0090291D">
      <w:pPr>
        <w:jc w:val="right"/>
        <w:rPr>
          <w:rFonts w:eastAsia="Times New Roman"/>
          <w:lang w:eastAsia="lt-LT"/>
        </w:rPr>
      </w:pPr>
    </w:p>
    <w:p w:rsidR="0090291D" w:rsidRPr="0090291D" w:rsidRDefault="0090291D" w:rsidP="0090291D">
      <w:pPr>
        <w:jc w:val="center"/>
        <w:rPr>
          <w:rFonts w:eastAsia="Times New Roman"/>
          <w:lang w:eastAsia="lt-LT"/>
        </w:rPr>
      </w:pPr>
      <w:r>
        <w:rPr>
          <w:rFonts w:eastAsia="Times New Roman"/>
          <w:lang w:eastAsia="lt-LT"/>
        </w:rPr>
        <w:t xml:space="preserve">                                                                  </w:t>
      </w:r>
      <w:r w:rsidRPr="0090291D">
        <w:rPr>
          <w:rFonts w:eastAsia="Times New Roman"/>
          <w:lang w:eastAsia="lt-LT"/>
        </w:rPr>
        <w:t>PATVIRTINTA</w:t>
      </w:r>
    </w:p>
    <w:p w:rsidR="0090291D" w:rsidRPr="0090291D" w:rsidRDefault="0090291D" w:rsidP="0090291D">
      <w:pPr>
        <w:jc w:val="right"/>
        <w:rPr>
          <w:rFonts w:eastAsia="Times New Roman"/>
          <w:lang w:eastAsia="lt-LT"/>
        </w:rPr>
      </w:pPr>
      <w:r w:rsidRPr="0090291D">
        <w:rPr>
          <w:rFonts w:eastAsia="Times New Roman"/>
          <w:lang w:eastAsia="lt-LT"/>
        </w:rPr>
        <w:t>Kauno lopšelio-darželio „</w:t>
      </w:r>
      <w:proofErr w:type="spellStart"/>
      <w:r w:rsidRPr="0090291D">
        <w:rPr>
          <w:rFonts w:eastAsia="Times New Roman"/>
          <w:lang w:eastAsia="lt-LT"/>
        </w:rPr>
        <w:t>Naminukas</w:t>
      </w:r>
      <w:proofErr w:type="spellEnd"/>
      <w:r w:rsidRPr="0090291D">
        <w:rPr>
          <w:rFonts w:eastAsia="Times New Roman"/>
          <w:lang w:eastAsia="lt-LT"/>
        </w:rPr>
        <w:t>“</w:t>
      </w:r>
    </w:p>
    <w:p w:rsidR="0090291D" w:rsidRPr="0090291D" w:rsidRDefault="0090291D" w:rsidP="0090291D">
      <w:pPr>
        <w:jc w:val="center"/>
        <w:rPr>
          <w:rFonts w:eastAsia="Times New Roman"/>
          <w:lang w:eastAsia="lt-LT"/>
        </w:rPr>
      </w:pPr>
      <w:r>
        <w:rPr>
          <w:rFonts w:eastAsia="Times New Roman"/>
          <w:lang w:eastAsia="lt-LT"/>
        </w:rPr>
        <w:t xml:space="preserve">                                                               </w:t>
      </w:r>
      <w:r w:rsidR="00634D5D">
        <w:rPr>
          <w:rFonts w:eastAsia="Times New Roman"/>
          <w:lang w:eastAsia="lt-LT"/>
        </w:rPr>
        <w:t xml:space="preserve">                              </w:t>
      </w:r>
      <w:r w:rsidRPr="0090291D">
        <w:rPr>
          <w:rFonts w:eastAsia="Times New Roman"/>
          <w:lang w:eastAsia="lt-LT"/>
        </w:rPr>
        <w:t xml:space="preserve">direktoriaus 2014 </w:t>
      </w:r>
      <w:proofErr w:type="spellStart"/>
      <w:r w:rsidRPr="0090291D">
        <w:rPr>
          <w:rFonts w:eastAsia="Times New Roman"/>
          <w:lang w:eastAsia="lt-LT"/>
        </w:rPr>
        <w:t>m</w:t>
      </w:r>
      <w:proofErr w:type="spellEnd"/>
      <w:r w:rsidRPr="0090291D">
        <w:rPr>
          <w:rFonts w:eastAsia="Times New Roman"/>
          <w:lang w:eastAsia="lt-LT"/>
        </w:rPr>
        <w:t xml:space="preserve">. </w:t>
      </w:r>
      <w:r w:rsidR="00634D5D">
        <w:rPr>
          <w:rFonts w:eastAsia="Times New Roman"/>
          <w:lang w:eastAsia="lt-LT"/>
        </w:rPr>
        <w:t xml:space="preserve">liepos 22 </w:t>
      </w:r>
      <w:proofErr w:type="spellStart"/>
      <w:r w:rsidR="00634D5D">
        <w:rPr>
          <w:rFonts w:eastAsia="Times New Roman"/>
          <w:lang w:eastAsia="lt-LT"/>
        </w:rPr>
        <w:t>d</w:t>
      </w:r>
      <w:proofErr w:type="spellEnd"/>
      <w:r w:rsidR="00634D5D">
        <w:rPr>
          <w:rFonts w:eastAsia="Times New Roman"/>
          <w:lang w:eastAsia="lt-LT"/>
        </w:rPr>
        <w:t xml:space="preserve">. </w:t>
      </w:r>
    </w:p>
    <w:p w:rsidR="0090291D" w:rsidRPr="0090291D" w:rsidRDefault="0090291D" w:rsidP="0090291D">
      <w:pPr>
        <w:jc w:val="center"/>
        <w:rPr>
          <w:rFonts w:eastAsia="Times New Roman"/>
          <w:lang w:eastAsia="lt-LT"/>
        </w:rPr>
      </w:pPr>
      <w:r>
        <w:rPr>
          <w:rFonts w:eastAsia="Times New Roman"/>
          <w:lang w:eastAsia="lt-LT"/>
        </w:rPr>
        <w:t xml:space="preserve">                                             </w:t>
      </w:r>
      <w:r w:rsidR="00634D5D">
        <w:rPr>
          <w:rFonts w:eastAsia="Times New Roman"/>
          <w:lang w:eastAsia="lt-LT"/>
        </w:rPr>
        <w:t xml:space="preserve">                         </w:t>
      </w:r>
      <w:r w:rsidRPr="0090291D">
        <w:rPr>
          <w:rFonts w:eastAsia="Times New Roman"/>
          <w:lang w:eastAsia="lt-LT"/>
        </w:rPr>
        <w:t xml:space="preserve">įsakymu </w:t>
      </w:r>
      <w:proofErr w:type="spellStart"/>
      <w:r w:rsidRPr="0090291D">
        <w:rPr>
          <w:rFonts w:eastAsia="Times New Roman"/>
          <w:lang w:eastAsia="lt-LT"/>
        </w:rPr>
        <w:t>Nr</w:t>
      </w:r>
      <w:proofErr w:type="spellEnd"/>
      <w:r w:rsidRPr="0090291D">
        <w:rPr>
          <w:rFonts w:eastAsia="Times New Roman"/>
          <w:lang w:eastAsia="lt-LT"/>
        </w:rPr>
        <w:t xml:space="preserve">. </w:t>
      </w:r>
      <w:r w:rsidR="00634D5D">
        <w:rPr>
          <w:rFonts w:eastAsia="Times New Roman"/>
          <w:lang w:eastAsia="lt-LT"/>
        </w:rPr>
        <w:t>V-24</w:t>
      </w:r>
    </w:p>
    <w:p w:rsidR="0090291D" w:rsidRPr="0090291D" w:rsidRDefault="0090291D" w:rsidP="0090291D">
      <w:pPr>
        <w:jc w:val="both"/>
        <w:rPr>
          <w:rFonts w:eastAsia="Times New Roman"/>
          <w:lang w:eastAsia="lt-LT"/>
        </w:rPr>
      </w:pPr>
    </w:p>
    <w:p w:rsidR="0090291D" w:rsidRPr="0090291D" w:rsidRDefault="0090291D" w:rsidP="0090291D">
      <w:pPr>
        <w:rPr>
          <w:rFonts w:eastAsia="Times New Roman"/>
          <w:lang w:eastAsia="lt-LT"/>
        </w:rPr>
      </w:pPr>
    </w:p>
    <w:p w:rsidR="0090291D" w:rsidRPr="0090291D" w:rsidRDefault="0090291D" w:rsidP="0090291D">
      <w:pPr>
        <w:jc w:val="center"/>
        <w:rPr>
          <w:rFonts w:eastAsia="Times New Roman"/>
          <w:b/>
          <w:lang w:eastAsia="lt-LT"/>
        </w:rPr>
      </w:pPr>
      <w:r w:rsidRPr="0090291D">
        <w:rPr>
          <w:rFonts w:eastAsia="Times New Roman"/>
          <w:b/>
          <w:lang w:eastAsia="lt-LT"/>
        </w:rPr>
        <w:t>KAUNO LOPŠELIO-DARŽELIO „NAMINUKAS“ IKIMOKYKLINIO UGDYMO PROGRAMA</w:t>
      </w:r>
    </w:p>
    <w:p w:rsidR="0090291D" w:rsidRPr="0090291D" w:rsidRDefault="0090291D" w:rsidP="0090291D">
      <w:pPr>
        <w:rPr>
          <w:rFonts w:eastAsia="Times New Roman"/>
          <w:lang w:eastAsia="lt-LT"/>
        </w:rPr>
      </w:pPr>
    </w:p>
    <w:p w:rsidR="0090291D" w:rsidRPr="0090291D" w:rsidRDefault="0090291D" w:rsidP="0090291D">
      <w:pPr>
        <w:jc w:val="center"/>
        <w:rPr>
          <w:rFonts w:eastAsia="Times New Roman"/>
          <w:b/>
          <w:lang w:eastAsia="lt-LT"/>
        </w:rPr>
      </w:pPr>
      <w:r w:rsidRPr="0090291D">
        <w:rPr>
          <w:rFonts w:eastAsia="Times New Roman"/>
          <w:b/>
          <w:lang w:eastAsia="lt-LT"/>
        </w:rPr>
        <w:t>I. BENDROSIOS NUOSTATOS</w:t>
      </w:r>
    </w:p>
    <w:p w:rsidR="0090291D" w:rsidRPr="0090291D" w:rsidRDefault="0090291D" w:rsidP="0090291D">
      <w:pPr>
        <w:jc w:val="both"/>
        <w:rPr>
          <w:rFonts w:eastAsia="Times New Roman"/>
          <w:lang w:eastAsia="lt-LT"/>
        </w:rPr>
      </w:pPr>
    </w:p>
    <w:p w:rsidR="0090291D" w:rsidRPr="0090291D" w:rsidRDefault="0090291D" w:rsidP="0090291D">
      <w:pPr>
        <w:jc w:val="both"/>
        <w:rPr>
          <w:rFonts w:eastAsia="Times New Roman"/>
          <w:b/>
          <w:lang w:eastAsia="lt-LT"/>
        </w:rPr>
      </w:pPr>
      <w:r w:rsidRPr="0090291D">
        <w:rPr>
          <w:rFonts w:eastAsia="Times New Roman"/>
          <w:b/>
          <w:lang w:eastAsia="lt-LT"/>
        </w:rPr>
        <w:t>Švietimo teikėjo pavadinimas</w:t>
      </w:r>
      <w:r w:rsidRPr="0090291D">
        <w:rPr>
          <w:rFonts w:eastAsia="Times New Roman"/>
          <w:b/>
          <w:lang w:eastAsia="lt-LT"/>
        </w:rPr>
        <w:tab/>
      </w:r>
      <w:r w:rsidRPr="0090291D">
        <w:rPr>
          <w:rFonts w:eastAsia="Times New Roman"/>
          <w:lang w:eastAsia="lt-LT"/>
        </w:rPr>
        <w:t>Kauno lopšelis-darželis „</w:t>
      </w:r>
      <w:proofErr w:type="spellStart"/>
      <w:r w:rsidRPr="0090291D">
        <w:rPr>
          <w:rFonts w:eastAsia="Times New Roman"/>
          <w:lang w:eastAsia="lt-LT"/>
        </w:rPr>
        <w:t>Naminukas</w:t>
      </w:r>
      <w:proofErr w:type="spellEnd"/>
      <w:r w:rsidRPr="0090291D">
        <w:rPr>
          <w:rFonts w:eastAsia="Times New Roman"/>
          <w:lang w:eastAsia="lt-LT"/>
        </w:rPr>
        <w:t>“;</w:t>
      </w:r>
    </w:p>
    <w:p w:rsidR="0090291D" w:rsidRPr="0090291D" w:rsidRDefault="0090291D" w:rsidP="0090291D">
      <w:pPr>
        <w:jc w:val="both"/>
        <w:rPr>
          <w:rFonts w:eastAsia="Times New Roman"/>
          <w:lang w:eastAsia="lt-LT"/>
        </w:rPr>
      </w:pPr>
      <w:r w:rsidRPr="0090291D">
        <w:rPr>
          <w:rFonts w:eastAsia="Times New Roman"/>
          <w:b/>
          <w:lang w:eastAsia="lt-LT"/>
        </w:rPr>
        <w:t>Tipas</w:t>
      </w:r>
      <w:r w:rsidRPr="0090291D">
        <w:rPr>
          <w:rFonts w:eastAsia="Times New Roman"/>
          <w:b/>
          <w:lang w:eastAsia="lt-LT"/>
        </w:rPr>
        <w:tab/>
      </w:r>
      <w:r w:rsidRPr="0090291D">
        <w:rPr>
          <w:rFonts w:eastAsia="Times New Roman"/>
          <w:b/>
          <w:lang w:eastAsia="lt-LT"/>
        </w:rPr>
        <w:tab/>
      </w:r>
      <w:r w:rsidRPr="0090291D">
        <w:rPr>
          <w:rFonts w:eastAsia="Times New Roman"/>
          <w:b/>
          <w:lang w:eastAsia="lt-LT"/>
        </w:rPr>
        <w:tab/>
      </w:r>
      <w:r w:rsidRPr="0090291D">
        <w:rPr>
          <w:rFonts w:eastAsia="Times New Roman"/>
          <w:lang w:eastAsia="lt-LT"/>
        </w:rPr>
        <w:t>lopšelis-darželis;</w:t>
      </w:r>
    </w:p>
    <w:p w:rsidR="0090291D" w:rsidRPr="0090291D" w:rsidRDefault="0090291D" w:rsidP="0090291D">
      <w:pPr>
        <w:jc w:val="both"/>
        <w:rPr>
          <w:rFonts w:eastAsia="Times New Roman"/>
          <w:lang w:eastAsia="lt-LT"/>
        </w:rPr>
      </w:pPr>
      <w:r w:rsidRPr="0090291D">
        <w:rPr>
          <w:rFonts w:eastAsia="Times New Roman"/>
          <w:b/>
          <w:lang w:eastAsia="lt-LT"/>
        </w:rPr>
        <w:t>Teisinė forma</w:t>
      </w:r>
      <w:r w:rsidRPr="0090291D">
        <w:rPr>
          <w:rFonts w:eastAsia="Times New Roman"/>
          <w:b/>
          <w:lang w:eastAsia="lt-LT"/>
        </w:rPr>
        <w:tab/>
      </w:r>
      <w:r w:rsidRPr="0090291D">
        <w:rPr>
          <w:rFonts w:eastAsia="Times New Roman"/>
          <w:b/>
          <w:lang w:eastAsia="lt-LT"/>
        </w:rPr>
        <w:tab/>
      </w:r>
      <w:r w:rsidRPr="0090291D">
        <w:rPr>
          <w:rFonts w:eastAsia="Times New Roman"/>
          <w:lang w:eastAsia="lt-LT"/>
        </w:rPr>
        <w:t>savivaldybės biudžetinė įstaiga;</w:t>
      </w:r>
    </w:p>
    <w:p w:rsidR="0090291D" w:rsidRPr="0090291D" w:rsidRDefault="0090291D" w:rsidP="0090291D">
      <w:pPr>
        <w:jc w:val="both"/>
        <w:rPr>
          <w:rFonts w:eastAsia="Times New Roman"/>
          <w:lang w:eastAsia="lt-LT"/>
        </w:rPr>
      </w:pPr>
      <w:r w:rsidRPr="0090291D">
        <w:rPr>
          <w:rFonts w:eastAsia="Times New Roman"/>
          <w:b/>
          <w:lang w:eastAsia="lt-LT"/>
        </w:rPr>
        <w:t>Adresas</w:t>
      </w:r>
      <w:r w:rsidRPr="0090291D">
        <w:rPr>
          <w:rFonts w:eastAsia="Times New Roman"/>
          <w:b/>
          <w:lang w:eastAsia="lt-LT"/>
        </w:rPr>
        <w:tab/>
      </w:r>
      <w:r w:rsidRPr="0090291D">
        <w:rPr>
          <w:rFonts w:eastAsia="Times New Roman"/>
          <w:b/>
          <w:lang w:eastAsia="lt-LT"/>
        </w:rPr>
        <w:tab/>
      </w:r>
      <w:r w:rsidRPr="0090291D">
        <w:rPr>
          <w:rFonts w:eastAsia="Times New Roman"/>
          <w:b/>
          <w:lang w:eastAsia="lt-LT"/>
        </w:rPr>
        <w:tab/>
      </w:r>
      <w:r w:rsidRPr="0090291D">
        <w:rPr>
          <w:rFonts w:eastAsia="Times New Roman"/>
          <w:lang w:eastAsia="lt-LT"/>
        </w:rPr>
        <w:t xml:space="preserve">Ašigalio </w:t>
      </w:r>
      <w:proofErr w:type="spellStart"/>
      <w:r w:rsidRPr="0090291D">
        <w:rPr>
          <w:rFonts w:eastAsia="Times New Roman"/>
          <w:lang w:eastAsia="lt-LT"/>
        </w:rPr>
        <w:t>g</w:t>
      </w:r>
      <w:proofErr w:type="spellEnd"/>
      <w:r w:rsidRPr="0090291D">
        <w:rPr>
          <w:rFonts w:eastAsia="Times New Roman"/>
          <w:lang w:eastAsia="lt-LT"/>
        </w:rPr>
        <w:t>. 39, 49147 Kaunas;</w:t>
      </w:r>
    </w:p>
    <w:p w:rsidR="0090291D" w:rsidRPr="0090291D" w:rsidRDefault="0090291D" w:rsidP="0090291D">
      <w:pPr>
        <w:jc w:val="both"/>
        <w:rPr>
          <w:rFonts w:eastAsia="Times New Roman"/>
          <w:lang w:eastAsia="lt-LT"/>
        </w:rPr>
      </w:pPr>
      <w:r w:rsidRPr="0090291D">
        <w:rPr>
          <w:rFonts w:eastAsia="Times New Roman"/>
          <w:b/>
          <w:lang w:eastAsia="lt-LT"/>
        </w:rPr>
        <w:t>Elektorinis paštas</w:t>
      </w:r>
      <w:r w:rsidRPr="0090291D">
        <w:rPr>
          <w:rFonts w:eastAsia="Times New Roman"/>
          <w:b/>
          <w:lang w:eastAsia="lt-LT"/>
        </w:rPr>
        <w:tab/>
      </w:r>
      <w:r w:rsidRPr="0090291D">
        <w:rPr>
          <w:rFonts w:eastAsia="Times New Roman"/>
          <w:b/>
          <w:lang w:eastAsia="lt-LT"/>
        </w:rPr>
        <w:tab/>
      </w:r>
      <w:hyperlink r:id="rId8" w:history="1">
        <w:r w:rsidRPr="0090291D">
          <w:rPr>
            <w:rFonts w:eastAsia="Times New Roman"/>
            <w:color w:val="0000FF"/>
            <w:u w:val="single"/>
            <w:lang w:eastAsia="lt-LT"/>
          </w:rPr>
          <w:t>naminukas1@takas.lt</w:t>
        </w:r>
      </w:hyperlink>
    </w:p>
    <w:p w:rsidR="0090291D" w:rsidRPr="0090291D" w:rsidRDefault="0090291D" w:rsidP="0090291D">
      <w:pPr>
        <w:jc w:val="both"/>
        <w:rPr>
          <w:rFonts w:eastAsia="Times New Roman"/>
          <w:lang w:eastAsia="lt-LT"/>
        </w:rPr>
      </w:pPr>
      <w:r w:rsidRPr="0090291D">
        <w:rPr>
          <w:rFonts w:eastAsia="Times New Roman"/>
          <w:b/>
          <w:lang w:eastAsia="lt-LT"/>
        </w:rPr>
        <w:t xml:space="preserve">Telefono </w:t>
      </w:r>
      <w:proofErr w:type="spellStart"/>
      <w:r w:rsidRPr="0090291D">
        <w:rPr>
          <w:rFonts w:eastAsia="Times New Roman"/>
          <w:b/>
          <w:lang w:eastAsia="lt-LT"/>
        </w:rPr>
        <w:t>nr</w:t>
      </w:r>
      <w:proofErr w:type="spellEnd"/>
      <w:r w:rsidRPr="0090291D">
        <w:rPr>
          <w:rFonts w:eastAsia="Times New Roman"/>
          <w:b/>
          <w:lang w:eastAsia="lt-LT"/>
        </w:rPr>
        <w:t>.</w:t>
      </w:r>
      <w:r w:rsidRPr="0090291D">
        <w:rPr>
          <w:rFonts w:eastAsia="Times New Roman"/>
          <w:b/>
          <w:lang w:eastAsia="lt-LT"/>
        </w:rPr>
        <w:tab/>
      </w:r>
      <w:r w:rsidRPr="0090291D">
        <w:rPr>
          <w:rFonts w:eastAsia="Times New Roman"/>
          <w:b/>
          <w:lang w:eastAsia="lt-LT"/>
        </w:rPr>
        <w:tab/>
      </w:r>
      <w:r w:rsidRPr="0090291D">
        <w:rPr>
          <w:rFonts w:eastAsia="Times New Roman"/>
          <w:b/>
          <w:lang w:eastAsia="lt-LT"/>
        </w:rPr>
        <w:tab/>
      </w:r>
      <w:r w:rsidRPr="0090291D">
        <w:rPr>
          <w:rFonts w:eastAsia="Times New Roman"/>
          <w:lang w:eastAsia="lt-LT"/>
        </w:rPr>
        <w:t>(8 37), 38 66 08.</w:t>
      </w:r>
    </w:p>
    <w:p w:rsidR="0090291D" w:rsidRPr="0090291D" w:rsidRDefault="0090291D" w:rsidP="0090291D">
      <w:pPr>
        <w:jc w:val="both"/>
        <w:rPr>
          <w:rFonts w:eastAsia="Times New Roman"/>
          <w:lang w:eastAsia="lt-LT"/>
        </w:rPr>
      </w:pPr>
    </w:p>
    <w:p w:rsidR="0090291D" w:rsidRPr="0090291D" w:rsidRDefault="0090291D" w:rsidP="0090291D">
      <w:pPr>
        <w:jc w:val="both"/>
        <w:rPr>
          <w:rFonts w:eastAsia="Times New Roman"/>
          <w:b/>
          <w:lang w:eastAsia="lt-LT"/>
        </w:rPr>
      </w:pPr>
      <w:r w:rsidRPr="0090291D">
        <w:rPr>
          <w:rFonts w:eastAsia="Times New Roman"/>
          <w:b/>
          <w:lang w:eastAsia="lt-LT"/>
        </w:rPr>
        <w:t xml:space="preserve">•Vaikai ir jų poreikiai. </w:t>
      </w:r>
      <w:r w:rsidRPr="0090291D">
        <w:rPr>
          <w:rFonts w:eastAsia="Times New Roman"/>
          <w:lang w:eastAsia="lt-LT"/>
        </w:rPr>
        <w:t>Lopšelyje-darželyje „</w:t>
      </w:r>
      <w:proofErr w:type="spellStart"/>
      <w:r w:rsidRPr="0090291D">
        <w:rPr>
          <w:rFonts w:eastAsia="Times New Roman"/>
          <w:lang w:eastAsia="lt-LT"/>
        </w:rPr>
        <w:t>Naminukas</w:t>
      </w:r>
      <w:proofErr w:type="spellEnd"/>
      <w:r w:rsidRPr="0090291D">
        <w:rPr>
          <w:rFonts w:eastAsia="Times New Roman"/>
          <w:lang w:eastAsia="lt-LT"/>
        </w:rPr>
        <w:t xml:space="preserve">“ ugdomi vaikai nuo 1 </w:t>
      </w:r>
      <w:proofErr w:type="spellStart"/>
      <w:r w:rsidRPr="0090291D">
        <w:rPr>
          <w:rFonts w:eastAsia="Times New Roman"/>
          <w:lang w:eastAsia="lt-LT"/>
        </w:rPr>
        <w:t>m</w:t>
      </w:r>
      <w:proofErr w:type="spellEnd"/>
      <w:r w:rsidRPr="0090291D">
        <w:rPr>
          <w:rFonts w:eastAsia="Times New Roman"/>
          <w:lang w:eastAsia="lt-LT"/>
        </w:rPr>
        <w:t xml:space="preserve">. ir 6 </w:t>
      </w:r>
      <w:proofErr w:type="spellStart"/>
      <w:r w:rsidRPr="0090291D">
        <w:rPr>
          <w:rFonts w:eastAsia="Times New Roman"/>
          <w:lang w:eastAsia="lt-LT"/>
        </w:rPr>
        <w:t>mėn</w:t>
      </w:r>
      <w:proofErr w:type="spellEnd"/>
      <w:r w:rsidRPr="0090291D">
        <w:rPr>
          <w:rFonts w:eastAsia="Times New Roman"/>
          <w:lang w:eastAsia="lt-LT"/>
        </w:rPr>
        <w:t xml:space="preserve">. iki 7 </w:t>
      </w:r>
      <w:proofErr w:type="spellStart"/>
      <w:r w:rsidRPr="0090291D">
        <w:rPr>
          <w:rFonts w:eastAsia="Times New Roman"/>
          <w:lang w:eastAsia="lt-LT"/>
        </w:rPr>
        <w:t>m</w:t>
      </w:r>
      <w:proofErr w:type="spellEnd"/>
      <w:r w:rsidRPr="0090291D">
        <w:rPr>
          <w:rFonts w:eastAsia="Times New Roman"/>
          <w:lang w:eastAsia="lt-LT"/>
        </w:rPr>
        <w:t xml:space="preserve">. amžiaus Ši ikimokyklinio amžiaus ugdymo programa, joje dėstomas turinys apima ankstyvąjį (1 </w:t>
      </w:r>
      <w:proofErr w:type="spellStart"/>
      <w:r w:rsidRPr="0090291D">
        <w:rPr>
          <w:rFonts w:eastAsia="Times New Roman"/>
          <w:lang w:eastAsia="lt-LT"/>
        </w:rPr>
        <w:t>m</w:t>
      </w:r>
      <w:proofErr w:type="spellEnd"/>
      <w:r w:rsidRPr="0090291D">
        <w:rPr>
          <w:rFonts w:eastAsia="Times New Roman"/>
          <w:lang w:eastAsia="lt-LT"/>
        </w:rPr>
        <w:t xml:space="preserve">. 6 </w:t>
      </w:r>
      <w:proofErr w:type="spellStart"/>
      <w:r w:rsidRPr="0090291D">
        <w:rPr>
          <w:rFonts w:eastAsia="Times New Roman"/>
          <w:lang w:eastAsia="lt-LT"/>
        </w:rPr>
        <w:t>mėn</w:t>
      </w:r>
      <w:proofErr w:type="spellEnd"/>
      <w:r w:rsidRPr="0090291D">
        <w:rPr>
          <w:rFonts w:eastAsia="Times New Roman"/>
          <w:lang w:eastAsia="lt-LT"/>
        </w:rPr>
        <w:t xml:space="preserve">. iki 3 metų) ir ikimokyklinį (nuo 3 </w:t>
      </w:r>
      <w:proofErr w:type="spellStart"/>
      <w:r w:rsidRPr="0090291D">
        <w:rPr>
          <w:rFonts w:eastAsia="Times New Roman"/>
          <w:lang w:eastAsia="lt-LT"/>
        </w:rPr>
        <w:t>m</w:t>
      </w:r>
      <w:proofErr w:type="spellEnd"/>
      <w:r w:rsidRPr="0090291D">
        <w:rPr>
          <w:rFonts w:eastAsia="Times New Roman"/>
          <w:lang w:eastAsia="lt-LT"/>
        </w:rPr>
        <w:t>. iki 6 metų) vaikų amžiaus tarpsnius ir atspindi šio amžiaus vaikų poreikius bei jų tenkinimą.</w:t>
      </w:r>
    </w:p>
    <w:p w:rsidR="0090291D" w:rsidRPr="0090291D" w:rsidRDefault="0090291D" w:rsidP="0090291D">
      <w:pPr>
        <w:jc w:val="both"/>
        <w:rPr>
          <w:rFonts w:eastAsia="Times New Roman"/>
          <w:lang w:eastAsia="lt-LT"/>
        </w:rPr>
      </w:pPr>
      <w:r w:rsidRPr="0090291D">
        <w:rPr>
          <w:rFonts w:eastAsia="Times New Roman"/>
          <w:lang w:eastAsia="lt-LT"/>
        </w:rPr>
        <w:t>Lopšelyje-darželyje „</w:t>
      </w:r>
      <w:proofErr w:type="spellStart"/>
      <w:r w:rsidRPr="0090291D">
        <w:rPr>
          <w:rFonts w:eastAsia="Times New Roman"/>
          <w:lang w:eastAsia="lt-LT"/>
        </w:rPr>
        <w:t>Naminukas</w:t>
      </w:r>
      <w:proofErr w:type="spellEnd"/>
      <w:r w:rsidRPr="0090291D">
        <w:rPr>
          <w:rFonts w:eastAsia="Times New Roman"/>
          <w:lang w:eastAsia="lt-LT"/>
        </w:rPr>
        <w:t>“ lopšelio ir darželio grupės.</w:t>
      </w:r>
    </w:p>
    <w:p w:rsidR="0090291D" w:rsidRPr="0090291D" w:rsidRDefault="0090291D" w:rsidP="0090291D">
      <w:pPr>
        <w:jc w:val="both"/>
        <w:rPr>
          <w:rFonts w:eastAsia="Times New Roman"/>
          <w:lang w:eastAsia="lt-LT"/>
        </w:rPr>
      </w:pPr>
      <w:r w:rsidRPr="0090291D">
        <w:rPr>
          <w:rFonts w:eastAsia="Times New Roman"/>
          <w:lang w:eastAsia="lt-LT"/>
        </w:rPr>
        <w:t xml:space="preserve">Vaikai į grupes komplektuojami pagal amžių. Specialiųjų ugdymosi poreikių vaikai integruojami į bendras grupes, kuriems, esant poreikiui, rengiamos ir taikomos individualios programos. </w:t>
      </w:r>
    </w:p>
    <w:p w:rsidR="0090291D" w:rsidRPr="0090291D" w:rsidRDefault="0090291D" w:rsidP="0090291D">
      <w:pPr>
        <w:jc w:val="both"/>
        <w:rPr>
          <w:rFonts w:eastAsia="Times New Roman"/>
          <w:lang w:eastAsia="lt-LT"/>
        </w:rPr>
      </w:pPr>
      <w:r w:rsidRPr="0090291D">
        <w:rPr>
          <w:rFonts w:eastAsia="Times New Roman"/>
          <w:lang w:eastAsia="lt-LT"/>
        </w:rPr>
        <w:t>Vaikams su kalbos ir komunikacijos sutrikimais teikiama logopedo pagalba.</w:t>
      </w:r>
    </w:p>
    <w:p w:rsidR="0090291D" w:rsidRPr="0090291D" w:rsidRDefault="0090291D" w:rsidP="0090291D">
      <w:pPr>
        <w:jc w:val="both"/>
        <w:rPr>
          <w:rFonts w:eastAsia="Times New Roman"/>
          <w:lang w:eastAsia="lt-LT"/>
        </w:rPr>
      </w:pPr>
      <w:r w:rsidRPr="0090291D">
        <w:rPr>
          <w:rFonts w:eastAsia="Times New Roman"/>
          <w:lang w:eastAsia="lt-LT"/>
        </w:rPr>
        <w:t>Siekiame užtikrinti fizinį ir emocinį vaiko komfortą, suteikiame įvairių socialinių sluoksnių vaikams lygias galimybes ir vienodas sąlygas ugdytis, teikiant kvalifikuotas ugdymo paslaugas.</w:t>
      </w:r>
    </w:p>
    <w:p w:rsidR="0090291D" w:rsidRPr="0090291D" w:rsidRDefault="0090291D" w:rsidP="0090291D">
      <w:pPr>
        <w:jc w:val="both"/>
        <w:rPr>
          <w:rFonts w:eastAsia="Times New Roman"/>
          <w:lang w:eastAsia="lt-LT"/>
        </w:rPr>
      </w:pPr>
      <w:r w:rsidRPr="0090291D">
        <w:rPr>
          <w:rFonts w:eastAsia="Times New Roman"/>
          <w:lang w:eastAsia="lt-LT"/>
        </w:rPr>
        <w:t>Gabūs vaikai, kurių gabumai atsiskleidžia meno ir kitose srityse skatinami ir turi galimybę tobulėti, būti pastebėtais, įvertintais ir atstovauti įstaigai įvairiuose įstaigos ir miesto renginiuose, konkursuose, festivaliuose (,,Dainų dainelės” konkursas, ,,Teatro dienelės”, ,,Giesmių giesmelė”, festivalis ,,Dainuoju mamai ir Marijai”, Kauno ikimokyklinių įstaigų vaikų choro renginiuose, mažųjų talentų konkurse „</w:t>
      </w:r>
      <w:proofErr w:type="spellStart"/>
      <w:r w:rsidRPr="0090291D">
        <w:rPr>
          <w:rFonts w:eastAsia="Times New Roman"/>
          <w:lang w:eastAsia="lt-LT"/>
        </w:rPr>
        <w:t>Jievaro</w:t>
      </w:r>
      <w:proofErr w:type="spellEnd"/>
      <w:r w:rsidRPr="0090291D">
        <w:rPr>
          <w:rFonts w:eastAsia="Times New Roman"/>
          <w:lang w:eastAsia="lt-LT"/>
        </w:rPr>
        <w:t xml:space="preserve"> tiltas“, įstaigos tradiciniame pasakorių bei vaidybos renginyje „Seku, seku pasaką..”, įstaigos rengiamoje tradicinėje Eigulių seniūnijos ikimokyklinių įstaigų liaudies šokio šventėje ,,Šoku aš, šoki tu...“ įvairių darbų ir piešinių konkursuose, bendruose projektuose bendradarbiaujant su socialiniais partneriais įstaigoje ir už jos ribų), parodose.</w:t>
      </w:r>
    </w:p>
    <w:p w:rsidR="0090291D" w:rsidRPr="0090291D" w:rsidRDefault="0090291D" w:rsidP="0090291D">
      <w:pPr>
        <w:ind w:right="-62"/>
        <w:jc w:val="both"/>
        <w:rPr>
          <w:rFonts w:eastAsia="Times New Roman"/>
          <w:color w:val="000000"/>
          <w:lang w:eastAsia="lt-LT"/>
        </w:rPr>
      </w:pPr>
      <w:r w:rsidRPr="0090291D">
        <w:rPr>
          <w:rFonts w:eastAsia="Times New Roman"/>
          <w:b/>
          <w:lang w:eastAsia="lt-LT"/>
        </w:rPr>
        <w:t>•Mokytojų ir kitų specialistų pasirengimas.</w:t>
      </w:r>
      <w:r w:rsidRPr="0090291D">
        <w:rPr>
          <w:rFonts w:eastAsia="Times New Roman"/>
          <w:lang w:eastAsia="lt-LT"/>
        </w:rPr>
        <w:t xml:space="preserve"> </w:t>
      </w:r>
      <w:r w:rsidRPr="0090291D">
        <w:rPr>
          <w:rFonts w:eastAsia="Times New Roman"/>
          <w:color w:val="000000"/>
          <w:lang w:eastAsia="lt-LT"/>
        </w:rPr>
        <w:t xml:space="preserve">Įstaigoje kartu su vadovais dirba </w:t>
      </w:r>
      <w:r w:rsidRPr="0090291D">
        <w:rPr>
          <w:rFonts w:eastAsia="Times New Roman"/>
          <w:b/>
          <w:color w:val="000000"/>
          <w:lang w:eastAsia="lt-LT"/>
        </w:rPr>
        <w:t>23</w:t>
      </w:r>
      <w:r w:rsidRPr="0090291D">
        <w:rPr>
          <w:rFonts w:eastAsia="Times New Roman"/>
          <w:color w:val="000000"/>
          <w:lang w:eastAsia="lt-LT"/>
        </w:rPr>
        <w:t xml:space="preserve"> pedagogai. </w:t>
      </w:r>
      <w:r w:rsidRPr="0090291D">
        <w:rPr>
          <w:rFonts w:eastAsia="Times New Roman"/>
          <w:b/>
          <w:color w:val="000000"/>
          <w:lang w:eastAsia="lt-LT"/>
        </w:rPr>
        <w:t xml:space="preserve">Iš </w:t>
      </w:r>
      <w:r w:rsidRPr="0090291D">
        <w:rPr>
          <w:rFonts w:eastAsia="Times New Roman"/>
          <w:color w:val="000000"/>
          <w:lang w:eastAsia="lt-LT"/>
        </w:rPr>
        <w:t>jų (</w:t>
      </w:r>
      <w:r w:rsidRPr="0090291D">
        <w:rPr>
          <w:rFonts w:eastAsia="Times New Roman"/>
          <w:b/>
          <w:color w:val="000000"/>
          <w:lang w:eastAsia="lt-LT"/>
        </w:rPr>
        <w:t xml:space="preserve">13 </w:t>
      </w:r>
      <w:r w:rsidRPr="0090291D">
        <w:rPr>
          <w:rFonts w:eastAsia="Times New Roman"/>
          <w:color w:val="000000"/>
          <w:lang w:eastAsia="lt-LT"/>
        </w:rPr>
        <w:t xml:space="preserve">auklėtojų, </w:t>
      </w:r>
      <w:r w:rsidRPr="0090291D">
        <w:rPr>
          <w:rFonts w:eastAsia="Times New Roman"/>
          <w:b/>
          <w:color w:val="000000"/>
          <w:lang w:eastAsia="lt-LT"/>
        </w:rPr>
        <w:t>2</w:t>
      </w:r>
      <w:r w:rsidRPr="0090291D">
        <w:rPr>
          <w:rFonts w:eastAsia="Times New Roman"/>
          <w:color w:val="000000"/>
          <w:lang w:eastAsia="lt-LT"/>
        </w:rPr>
        <w:t xml:space="preserve"> priešmokyklinio ugdymo pedagogai, 2 logopedai, 2 muzikos mokytojai, 2 kūno kultūros pedagogai,)..</w:t>
      </w:r>
    </w:p>
    <w:p w:rsidR="0090291D" w:rsidRPr="0090291D" w:rsidRDefault="0090291D" w:rsidP="0090291D">
      <w:pPr>
        <w:ind w:right="-62"/>
        <w:jc w:val="both"/>
        <w:rPr>
          <w:rFonts w:eastAsia="Times New Roman"/>
          <w:color w:val="000000"/>
          <w:lang w:eastAsia="lt-LT"/>
        </w:rPr>
      </w:pPr>
      <w:r w:rsidRPr="0090291D">
        <w:rPr>
          <w:rFonts w:eastAsia="Times New Roman"/>
          <w:color w:val="000000"/>
          <w:lang w:eastAsia="lt-LT"/>
        </w:rPr>
        <w:t xml:space="preserve">Mokytojų ir kitų specialistų pasirengimas: iš 23 pedagogų, 15 su aukštuoju universitetiniu išsilavinimu, iš kurių 3 turi magistro kvalifikacinį laipsnį, 2 pedagogai su aukštuoju neuniversitetiniu išsilavinimu, likusieji 6 pedagogai turi aukštesnįjį pedagoginį išsilavinimą ir aukštesniųjų mokyklų ikimokyklinio ugdymo specialybę. 13 pedagogų įgiję ikimokyklinio ugdymo specialybes. Kvalifikacinės kategorijos: 14 pedagogų įgiję vyresniojo mokytojo kvalifikacinę kategoriją, 4 metodininko, 1 mokytojo kvalifikacinę kategoriją, 3 - neatestuoti ir artimiausiu metu pagal perspektyvinį planą žada įgyti vyresniojo mokytojo kvalifikacinę kategoriją. </w:t>
      </w:r>
      <w:r w:rsidRPr="0090291D">
        <w:rPr>
          <w:rFonts w:eastAsia="Times New Roman"/>
          <w:lang w:eastAsia="lt-LT"/>
        </w:rPr>
        <w:t xml:space="preserve">Lopšelio-darželio </w:t>
      </w:r>
      <w:r w:rsidRPr="0090291D">
        <w:rPr>
          <w:rFonts w:eastAsia="Times New Roman"/>
          <w:lang w:eastAsia="lt-LT"/>
        </w:rPr>
        <w:lastRenderedPageBreak/>
        <w:t>direktorė ir direktoriaus pavaduotoja ugdymui yra įgijusios ir</w:t>
      </w:r>
      <w:r w:rsidRPr="0090291D">
        <w:rPr>
          <w:rFonts w:eastAsia="Times New Roman"/>
          <w:b/>
          <w:lang w:eastAsia="lt-LT"/>
        </w:rPr>
        <w:t xml:space="preserve"> </w:t>
      </w:r>
      <w:r w:rsidRPr="0090291D">
        <w:rPr>
          <w:rFonts w:eastAsia="Times New Roman"/>
          <w:lang w:eastAsia="lt-LT"/>
        </w:rPr>
        <w:t>pasitvirtinusios trečiąją vadovų kvalifikacinę kategoriją.</w:t>
      </w:r>
    </w:p>
    <w:p w:rsidR="0090291D" w:rsidRPr="0090291D" w:rsidRDefault="0090291D" w:rsidP="0090291D">
      <w:pPr>
        <w:jc w:val="both"/>
        <w:rPr>
          <w:rFonts w:eastAsia="Times New Roman"/>
          <w:strike/>
          <w:lang w:eastAsia="lt-LT"/>
        </w:rPr>
      </w:pPr>
      <w:r w:rsidRPr="0090291D">
        <w:rPr>
          <w:rFonts w:eastAsia="Times New Roman"/>
          <w:lang w:eastAsia="lt-LT"/>
        </w:rPr>
        <w:t>Pedagogai nuolat analizuoja, tobulina savo veiklą, kelia kvalifikaciją kursuose, seminaruose, dalyvauja mokymuose ,,Ikimokyklinio ir priešmokyklinio ugdymo plėtra“ dalijasi savo patirtimi, praktiniais darbais, vykdo ugdomosios veiklos patirties sklaidą. Įstaigos pedagogai rengdami atviras veiklas įstaigos ir miesto pedagogams, skaito pranešimus konferencijose, įvairiuose metodiniuose pasitarimuose. 3 įstaigos pedagogai yra išklausę specialius kursus ir įgiję reikalingą kvalifikaciją tarptautinės programos „</w:t>
      </w:r>
      <w:proofErr w:type="spellStart"/>
      <w:r w:rsidRPr="0090291D">
        <w:rPr>
          <w:rFonts w:eastAsia="Times New Roman"/>
          <w:lang w:eastAsia="lt-LT"/>
        </w:rPr>
        <w:t>Zipio</w:t>
      </w:r>
      <w:proofErr w:type="spellEnd"/>
      <w:r w:rsidRPr="0090291D">
        <w:rPr>
          <w:rFonts w:eastAsia="Times New Roman"/>
          <w:lang w:eastAsia="lt-LT"/>
        </w:rPr>
        <w:t xml:space="preserve"> draugai ” įgyvendinimui.</w:t>
      </w:r>
    </w:p>
    <w:p w:rsidR="0090291D" w:rsidRPr="0090291D" w:rsidRDefault="0090291D" w:rsidP="0090291D">
      <w:pPr>
        <w:jc w:val="both"/>
        <w:rPr>
          <w:rFonts w:eastAsia="Times New Roman"/>
          <w:lang w:eastAsia="lt-LT"/>
        </w:rPr>
      </w:pPr>
      <w:r w:rsidRPr="0090291D">
        <w:rPr>
          <w:rFonts w:eastAsia="Times New Roman"/>
          <w:lang w:eastAsia="lt-LT"/>
        </w:rPr>
        <w:t>Įstaigos pedagogai yra tarptautinės organizacijos OMEP nariai. Dalyvavimas organizacijos organizuojamuose renginiuose suteikia pedagogams galimybę semtis profesinės patirties ne tik mieste, bet ir visoje respublikoje bei užsienyje.</w:t>
      </w:r>
    </w:p>
    <w:p w:rsidR="0090291D" w:rsidRPr="0090291D" w:rsidRDefault="0090291D" w:rsidP="0090291D">
      <w:pPr>
        <w:jc w:val="both"/>
        <w:rPr>
          <w:rFonts w:eastAsia="Times New Roman"/>
          <w:lang w:eastAsia="lt-LT"/>
        </w:rPr>
      </w:pPr>
      <w:r w:rsidRPr="0090291D">
        <w:rPr>
          <w:rFonts w:eastAsia="Times New Roman"/>
          <w:lang w:eastAsia="lt-LT"/>
        </w:rPr>
        <w:t>•</w:t>
      </w:r>
      <w:r w:rsidRPr="0090291D">
        <w:rPr>
          <w:rFonts w:eastAsia="Times New Roman"/>
          <w:b/>
          <w:lang w:eastAsia="lt-LT"/>
        </w:rPr>
        <w:t>Įstaigos savitumas.</w:t>
      </w:r>
      <w:r w:rsidRPr="0090291D">
        <w:rPr>
          <w:rFonts w:eastAsia="Times New Roman"/>
          <w:lang w:eastAsia="lt-LT"/>
        </w:rPr>
        <w:t xml:space="preserve"> Svarbiausias lopšelio-darželio „</w:t>
      </w:r>
      <w:proofErr w:type="spellStart"/>
      <w:r w:rsidRPr="0090291D">
        <w:rPr>
          <w:rFonts w:eastAsia="Times New Roman"/>
          <w:lang w:eastAsia="lt-LT"/>
        </w:rPr>
        <w:t>Naminukas</w:t>
      </w:r>
      <w:proofErr w:type="spellEnd"/>
      <w:r w:rsidRPr="0090291D">
        <w:rPr>
          <w:rFonts w:eastAsia="Times New Roman"/>
          <w:lang w:eastAsia="lt-LT"/>
        </w:rPr>
        <w:t>“ išskirtinumas – šilti, bendražmogiški bendruomenės narių santykiai, užtikrinantys vaikų emocinį komfortą. Visi įstaigos darbuotojai lygūs, nuo vadovų iki aptarnaujančio personalo bendravimas ir bendradarbiavimas grindžiamas pagarba, partneryste, šiltu bendravimu. Išskirtinis įstaigos mikroklimatas teigiamai veikdamas vaiko emocijas, įgalina vaiką jaustis saugiai lyg šiltoje ,,šeimyninėje“ aplinkoje.</w:t>
      </w:r>
    </w:p>
    <w:p w:rsidR="0090291D" w:rsidRPr="0090291D" w:rsidRDefault="0090291D" w:rsidP="0090291D">
      <w:pPr>
        <w:jc w:val="both"/>
        <w:rPr>
          <w:rFonts w:eastAsia="Times New Roman"/>
          <w:lang w:eastAsia="lt-LT"/>
        </w:rPr>
      </w:pPr>
      <w:r w:rsidRPr="0090291D">
        <w:rPr>
          <w:rFonts w:eastAsia="Times New Roman"/>
          <w:lang w:eastAsia="lt-LT"/>
        </w:rPr>
        <w:t>Savitumui priskiriame išskirtinę įstaigos lauko aplinką – šalia Kleboniškio miškas, išpuoselėta apželdinta pušynu (kaip parkas), natūrali ekologiška teritorija. Turime išskirtinę galimybę gyvosios gamtos pažinimui, dėl šalia esančio miško įstaigos teritorijoje nuolat ir gausiai lankosi retos mieste paukščių rūšys, vaikai turi galimybę juos pažinti, stebėti.</w:t>
      </w:r>
    </w:p>
    <w:p w:rsidR="0090291D" w:rsidRPr="0090291D" w:rsidRDefault="0090291D" w:rsidP="0090291D">
      <w:pPr>
        <w:jc w:val="both"/>
        <w:rPr>
          <w:rFonts w:eastAsia="Times New Roman"/>
          <w:lang w:eastAsia="lt-LT"/>
        </w:rPr>
      </w:pPr>
      <w:r w:rsidRPr="0090291D">
        <w:rPr>
          <w:rFonts w:eastAsia="Times New Roman"/>
          <w:lang w:eastAsia="lt-LT"/>
        </w:rPr>
        <w:t>Įstaigoje vaikų poreikiams įrengtos dvi salės: judėjimo poreikiui tenkinti, sportavimui įstaigoje įrengta sporto salė su minkšta grindų danga bei atskira salė šventėms, meno, muzikos užsiėmimams.</w:t>
      </w:r>
    </w:p>
    <w:p w:rsidR="0090291D" w:rsidRPr="0090291D" w:rsidRDefault="0090291D" w:rsidP="0090291D">
      <w:pPr>
        <w:jc w:val="both"/>
        <w:rPr>
          <w:rFonts w:eastAsia="Times New Roman"/>
          <w:lang w:eastAsia="lt-LT"/>
        </w:rPr>
      </w:pPr>
      <w:r w:rsidRPr="0090291D">
        <w:rPr>
          <w:rFonts w:eastAsia="Times New Roman"/>
          <w:lang w:eastAsia="lt-LT"/>
        </w:rPr>
        <w:t>Turintys potraukį menui, dailei, įstaigą lankantys ugdytiniai, turi galimybę veikti, plėtoti saviraišką įrengtoje dailės studijoje.</w:t>
      </w:r>
    </w:p>
    <w:p w:rsidR="0090291D" w:rsidRPr="0090291D" w:rsidRDefault="0090291D" w:rsidP="0090291D">
      <w:pPr>
        <w:jc w:val="both"/>
        <w:rPr>
          <w:rFonts w:eastAsia="Times New Roman"/>
          <w:lang w:eastAsia="lt-LT"/>
        </w:rPr>
      </w:pPr>
      <w:r w:rsidRPr="0090291D">
        <w:rPr>
          <w:rFonts w:eastAsia="Times New Roman"/>
          <w:lang w:eastAsia="lt-LT"/>
        </w:rPr>
        <w:t>Apimant visas ugdymo kompetencijas, vadovaujantis cikliškumo gamtoje ir visuomenės tradicijų bei papročių laikymosi principu, ugdymo turinį pateikiame atrasdami ir taikydami šiandienos ir praeities vertybių darną.</w:t>
      </w:r>
    </w:p>
    <w:p w:rsidR="0090291D" w:rsidRPr="0090291D" w:rsidRDefault="0090291D" w:rsidP="0090291D">
      <w:pPr>
        <w:jc w:val="both"/>
        <w:rPr>
          <w:rFonts w:eastAsia="Times New Roman"/>
          <w:lang w:eastAsia="lt-LT"/>
        </w:rPr>
      </w:pPr>
      <w:r w:rsidRPr="0090291D">
        <w:rPr>
          <w:rFonts w:eastAsia="Times New Roman"/>
          <w:lang w:eastAsia="lt-LT"/>
        </w:rPr>
        <w:t xml:space="preserve">Įstaigos kaimynystėje nuo 2012m. šalia įsikūrusi Kauno A. </w:t>
      </w:r>
      <w:proofErr w:type="spellStart"/>
      <w:r w:rsidRPr="0090291D">
        <w:rPr>
          <w:rFonts w:eastAsia="Times New Roman"/>
          <w:lang w:eastAsia="lt-LT"/>
        </w:rPr>
        <w:t>Žikevičiaus</w:t>
      </w:r>
      <w:proofErr w:type="spellEnd"/>
      <w:r w:rsidRPr="0090291D">
        <w:rPr>
          <w:rFonts w:eastAsia="Times New Roman"/>
          <w:lang w:eastAsia="lt-LT"/>
        </w:rPr>
        <w:t xml:space="preserve"> saugaus vaiko mokykla tampa dažna socialine, bendrų projektų partnere.</w:t>
      </w:r>
    </w:p>
    <w:p w:rsidR="0090291D" w:rsidRPr="0090291D" w:rsidRDefault="0090291D" w:rsidP="0090291D">
      <w:pPr>
        <w:jc w:val="both"/>
        <w:rPr>
          <w:rFonts w:eastAsia="Times New Roman"/>
          <w:lang w:eastAsia="lt-LT"/>
        </w:rPr>
      </w:pPr>
      <w:r w:rsidRPr="0090291D">
        <w:rPr>
          <w:rFonts w:eastAsia="Times New Roman"/>
          <w:lang w:eastAsia="lt-LT"/>
        </w:rPr>
        <w:t>Šalia tradicinių kalendorinių švenčių (</w:t>
      </w:r>
      <w:proofErr w:type="spellStart"/>
      <w:r w:rsidRPr="0090291D">
        <w:rPr>
          <w:rFonts w:eastAsia="Times New Roman"/>
          <w:lang w:eastAsia="lt-LT"/>
        </w:rPr>
        <w:t>Šv</w:t>
      </w:r>
      <w:proofErr w:type="spellEnd"/>
      <w:r w:rsidRPr="0090291D">
        <w:rPr>
          <w:rFonts w:eastAsia="Times New Roman"/>
          <w:lang w:eastAsia="lt-LT"/>
        </w:rPr>
        <w:t xml:space="preserve">. Kalėdų, Užgavėnių, Vaikų </w:t>
      </w:r>
      <w:proofErr w:type="spellStart"/>
      <w:r w:rsidRPr="0090291D">
        <w:rPr>
          <w:rFonts w:eastAsia="Times New Roman"/>
          <w:lang w:eastAsia="lt-LT"/>
        </w:rPr>
        <w:t>velykėlių</w:t>
      </w:r>
      <w:proofErr w:type="spellEnd"/>
      <w:r w:rsidRPr="0090291D">
        <w:rPr>
          <w:rFonts w:eastAsia="Times New Roman"/>
          <w:lang w:eastAsia="lt-LT"/>
        </w:rPr>
        <w:t xml:space="preserve">, Rugsėjo 1-osios ir </w:t>
      </w:r>
      <w:proofErr w:type="spellStart"/>
      <w:r w:rsidRPr="0090291D">
        <w:rPr>
          <w:rFonts w:eastAsia="Times New Roman"/>
          <w:lang w:eastAsia="lt-LT"/>
        </w:rPr>
        <w:t>kt</w:t>
      </w:r>
      <w:proofErr w:type="spellEnd"/>
      <w:r w:rsidRPr="0090291D">
        <w:rPr>
          <w:rFonts w:eastAsia="Times New Roman"/>
          <w:lang w:eastAsia="lt-LT"/>
        </w:rPr>
        <w:t>.), rengiamos įvairios vakaronės su tėveliais („Pabūk su tėveliu”, „Tau mamyte”, ,,Myliu Tėvynę“ ir t. t.), organizuojamos pramogos, konkursai („Gudručio akademija”, ,,Augu sveikas”, ,,</w:t>
      </w:r>
      <w:proofErr w:type="spellStart"/>
      <w:r w:rsidRPr="0090291D">
        <w:rPr>
          <w:rFonts w:eastAsia="Times New Roman"/>
          <w:lang w:eastAsia="lt-LT"/>
        </w:rPr>
        <w:t>Kaziuko</w:t>
      </w:r>
      <w:proofErr w:type="spellEnd"/>
      <w:r w:rsidRPr="0090291D">
        <w:rPr>
          <w:rFonts w:eastAsia="Times New Roman"/>
          <w:lang w:eastAsia="lt-LT"/>
        </w:rPr>
        <w:t xml:space="preserve"> mugės šurmulys”, šokių šventė ,,Šoku aš, šoki tu...“ rengiami įvairūs teminiai projektai įtraukiantys ugdytinių tėvelius ir visą bendruomenę. Kadangi įstaiga turi išpuoselėtą, patrauklią lauko aplinką, dažnai šie renginiai persikelia ir švenčiami lauko teritorijoje, tapdami viso aplinkinių mikrorajono gyventojų šventėmis ir pramogomis.</w:t>
      </w:r>
    </w:p>
    <w:p w:rsidR="0090291D" w:rsidRPr="0090291D" w:rsidRDefault="0090291D" w:rsidP="0090291D">
      <w:pPr>
        <w:jc w:val="both"/>
        <w:rPr>
          <w:rFonts w:eastAsia="Times New Roman"/>
          <w:lang w:eastAsia="lt-LT"/>
        </w:rPr>
      </w:pPr>
      <w:r w:rsidRPr="0090291D">
        <w:rPr>
          <w:rFonts w:eastAsia="Times New Roman"/>
          <w:lang w:eastAsia="lt-LT"/>
        </w:rPr>
        <w:t>•</w:t>
      </w:r>
      <w:r w:rsidRPr="0090291D">
        <w:rPr>
          <w:rFonts w:eastAsia="Times New Roman"/>
          <w:b/>
          <w:lang w:eastAsia="lt-LT"/>
        </w:rPr>
        <w:t>Tėvų ir vietos bendruomenės poreikiai.</w:t>
      </w:r>
      <w:r w:rsidRPr="0090291D">
        <w:rPr>
          <w:rFonts w:eastAsia="Times New Roman"/>
          <w:lang w:eastAsia="lt-LT"/>
        </w:rPr>
        <w:t xml:space="preserve"> Įstaigos grupių darbo laikas kasmet modeliuojamas lanksčiai pagal tėvų pageidavimus, užtikrinant vaikų atvedimo ir atsiėmimo galimybes bei jų darbo </w:t>
      </w:r>
      <w:proofErr w:type="spellStart"/>
      <w:r w:rsidRPr="0090291D">
        <w:rPr>
          <w:rFonts w:eastAsia="Times New Roman"/>
          <w:lang w:eastAsia="lt-LT"/>
        </w:rPr>
        <w:t>pamainingumą</w:t>
      </w:r>
      <w:proofErr w:type="spellEnd"/>
      <w:r w:rsidRPr="0090291D">
        <w:rPr>
          <w:rFonts w:eastAsia="Times New Roman"/>
          <w:lang w:eastAsia="lt-LT"/>
        </w:rPr>
        <w:t xml:space="preserve">. </w:t>
      </w:r>
    </w:p>
    <w:p w:rsidR="0090291D" w:rsidRPr="0090291D" w:rsidRDefault="0090291D" w:rsidP="0090291D">
      <w:pPr>
        <w:jc w:val="both"/>
        <w:rPr>
          <w:rFonts w:eastAsia="Times New Roman"/>
          <w:lang w:eastAsia="lt-LT"/>
        </w:rPr>
      </w:pPr>
      <w:r w:rsidRPr="0090291D">
        <w:rPr>
          <w:rFonts w:eastAsia="Times New Roman"/>
          <w:lang w:eastAsia="lt-LT"/>
        </w:rPr>
        <w:t>Tėvų pageidavimu sudarome sąlygas broliams ir seserims lankyti mišraus amžiaus grupę.</w:t>
      </w:r>
    </w:p>
    <w:p w:rsidR="0090291D" w:rsidRPr="0090291D" w:rsidRDefault="0090291D" w:rsidP="0090291D">
      <w:pPr>
        <w:jc w:val="both"/>
        <w:rPr>
          <w:rFonts w:eastAsia="Times New Roman"/>
          <w:lang w:eastAsia="lt-LT"/>
        </w:rPr>
      </w:pPr>
      <w:r w:rsidRPr="0090291D">
        <w:rPr>
          <w:rFonts w:eastAsia="Times New Roman"/>
          <w:lang w:eastAsia="lt-LT"/>
        </w:rPr>
        <w:t>Lopšelis-darželis įsikūręs Kauno miesto Eigulių mikrorajone, todėl pirmiausia tenkiname šio rajono gyvenančių tėvų ir vaikų poreikius, tačiau įstaigą lanko nemažai vaikų atvykstančių iš kitų Kauno miesto gyvenamųjų rajonų.</w:t>
      </w:r>
    </w:p>
    <w:p w:rsidR="0090291D" w:rsidRPr="0090291D" w:rsidRDefault="0090291D" w:rsidP="0090291D">
      <w:pPr>
        <w:jc w:val="both"/>
        <w:rPr>
          <w:rFonts w:eastAsia="Times New Roman"/>
          <w:lang w:eastAsia="lt-LT"/>
        </w:rPr>
      </w:pPr>
      <w:r w:rsidRPr="0090291D">
        <w:rPr>
          <w:rFonts w:eastAsia="Times New Roman"/>
          <w:lang w:eastAsia="lt-LT"/>
        </w:rPr>
        <w:t xml:space="preserve">Šeimų socialinė-ekonominė padėtis gera. Dauguma vaiku iš pasiturinčių ar vidutines pajamas gaunančių šeimų, todėl tėvų pageidavimu sudaromos sąlygos papildomam ugdymui (anglų </w:t>
      </w:r>
      <w:proofErr w:type="spellStart"/>
      <w:r w:rsidRPr="0090291D">
        <w:rPr>
          <w:rFonts w:eastAsia="Times New Roman"/>
          <w:lang w:eastAsia="lt-LT"/>
        </w:rPr>
        <w:t>klb</w:t>
      </w:r>
      <w:proofErr w:type="spellEnd"/>
      <w:r w:rsidRPr="0090291D">
        <w:rPr>
          <w:rFonts w:eastAsia="Times New Roman"/>
          <w:lang w:eastAsia="lt-LT"/>
        </w:rPr>
        <w:t>., keramika, mažųjų dailė).</w:t>
      </w:r>
    </w:p>
    <w:p w:rsidR="0090291D" w:rsidRPr="0090291D" w:rsidRDefault="0090291D" w:rsidP="0090291D">
      <w:pPr>
        <w:jc w:val="both"/>
        <w:rPr>
          <w:rFonts w:eastAsia="Times New Roman"/>
          <w:lang w:eastAsia="lt-LT"/>
        </w:rPr>
      </w:pPr>
      <w:r w:rsidRPr="0090291D">
        <w:rPr>
          <w:rFonts w:eastAsia="Times New Roman"/>
          <w:lang w:eastAsia="lt-LT"/>
        </w:rPr>
        <w:t>Demokratiškai sprendžiame iškilusias problemas. Lanksčiai, susitarimo principu ieškome būdų ir kompromisų adaptacijos laikotarpiui (leidžiama tėveliams kartu su vaiku pratintis, būti grupėje norimą laikotarpį), nemiegantiems vaikams, sudarome sąlygas nemiegoti, sprendžiame jų užimtumo problemas.</w:t>
      </w:r>
    </w:p>
    <w:p w:rsidR="0090291D" w:rsidRPr="0090291D" w:rsidRDefault="0090291D" w:rsidP="0090291D">
      <w:pPr>
        <w:jc w:val="both"/>
        <w:rPr>
          <w:rFonts w:eastAsia="Times New Roman"/>
          <w:lang w:eastAsia="lt-LT"/>
        </w:rPr>
      </w:pPr>
      <w:r w:rsidRPr="0090291D">
        <w:rPr>
          <w:rFonts w:eastAsia="Times New Roman"/>
          <w:lang w:eastAsia="lt-LT"/>
        </w:rPr>
        <w:t xml:space="preserve">• </w:t>
      </w:r>
      <w:r w:rsidRPr="0090291D">
        <w:rPr>
          <w:rFonts w:eastAsia="Times New Roman"/>
          <w:b/>
          <w:lang w:eastAsia="lt-LT"/>
        </w:rPr>
        <w:t xml:space="preserve">Požiūris į vaiką ir jo ugdymą. </w:t>
      </w:r>
      <w:r w:rsidRPr="0090291D">
        <w:rPr>
          <w:rFonts w:eastAsia="Times New Roman"/>
          <w:lang w:eastAsia="lt-LT"/>
        </w:rPr>
        <w:t xml:space="preserve">Vaiko saugumo, šiltų bendražmogiškų santykių tarp vaiko ir suaugusiojo, taip pat tarp bendruomenės narių bei ugdytinių teigiamų emocijų žadinimo pagrindu, </w:t>
      </w:r>
      <w:r w:rsidRPr="0090291D">
        <w:rPr>
          <w:rFonts w:eastAsia="Times New Roman"/>
          <w:lang w:eastAsia="lt-LT"/>
        </w:rPr>
        <w:lastRenderedPageBreak/>
        <w:t xml:space="preserve">vykdomas ugdymo procesas, kuriame pagrindinis dėmesys skiriamas vaiko individualumui, jo saviraiškai ir kūrybai puoselėti. Ugdymą deriname su šiuolaikine </w:t>
      </w:r>
      <w:proofErr w:type="spellStart"/>
      <w:r w:rsidRPr="0090291D">
        <w:rPr>
          <w:rFonts w:eastAsia="Times New Roman"/>
          <w:lang w:eastAsia="lt-LT"/>
        </w:rPr>
        <w:t>informatyvine</w:t>
      </w:r>
      <w:proofErr w:type="spellEnd"/>
      <w:r w:rsidRPr="0090291D">
        <w:rPr>
          <w:rFonts w:eastAsia="Times New Roman"/>
          <w:lang w:eastAsia="lt-LT"/>
        </w:rPr>
        <w:t xml:space="preserve"> sistema taip, kad vaikas gebėtų išsaugoti vidinės darnos, tautinio tapatumo jausmus ir tik susiformavęs tautinės savimonės pagrindą ieškotų naujovių.</w:t>
      </w:r>
    </w:p>
    <w:p w:rsidR="0090291D" w:rsidRPr="0090291D" w:rsidRDefault="0090291D" w:rsidP="0090291D">
      <w:pPr>
        <w:jc w:val="both"/>
        <w:rPr>
          <w:rFonts w:eastAsia="Times New Roman"/>
          <w:lang w:eastAsia="lt-LT"/>
        </w:rPr>
      </w:pPr>
      <w:r w:rsidRPr="0090291D">
        <w:rPr>
          <w:rFonts w:eastAsia="Times New Roman"/>
          <w:lang w:eastAsia="lt-LT"/>
        </w:rPr>
        <w:t>Įstaigos pedagogams artimos humanistinės idėjos, vedančios ugdytinius saviraiškos galimybių linkme.</w:t>
      </w:r>
    </w:p>
    <w:p w:rsidR="0090291D" w:rsidRPr="0090291D" w:rsidRDefault="0090291D" w:rsidP="0090291D">
      <w:pPr>
        <w:jc w:val="both"/>
        <w:rPr>
          <w:rFonts w:eastAsia="Times New Roman"/>
          <w:lang w:eastAsia="lt-LT"/>
        </w:rPr>
      </w:pPr>
      <w:r w:rsidRPr="0090291D">
        <w:rPr>
          <w:rFonts w:eastAsia="Times New Roman"/>
          <w:lang w:eastAsia="lt-LT"/>
        </w:rPr>
        <w:t xml:space="preserve">Remiantis </w:t>
      </w:r>
      <w:proofErr w:type="spellStart"/>
      <w:r w:rsidRPr="0090291D">
        <w:rPr>
          <w:rFonts w:eastAsia="Times New Roman"/>
          <w:lang w:eastAsia="lt-LT"/>
        </w:rPr>
        <w:t>konstruktyvistine</w:t>
      </w:r>
      <w:proofErr w:type="spellEnd"/>
      <w:r w:rsidRPr="0090291D">
        <w:rPr>
          <w:rFonts w:eastAsia="Times New Roman"/>
          <w:lang w:eastAsia="lt-LT"/>
        </w:rPr>
        <w:t xml:space="preserve"> vaiko ugdymo samprata, kur vaikas aktyvus savo žinojimo, identiteto, kultūros kūrėjas, aktyvus dalyvis, veikiantis griežtai neapibrėžtoje aplinkoje. Eksperimentuodamas, jausdamas ugdytojų pagalbą, palankumą ir skatinamas, pirmiausiai tenkina pagrindinį savo poreikį žaisti ir bendrauti su bendraamžiais. </w:t>
      </w:r>
    </w:p>
    <w:p w:rsidR="0090291D" w:rsidRPr="0090291D" w:rsidRDefault="0090291D" w:rsidP="0090291D">
      <w:pPr>
        <w:jc w:val="both"/>
        <w:rPr>
          <w:rFonts w:eastAsia="Times New Roman"/>
          <w:lang w:eastAsia="lt-LT"/>
        </w:rPr>
      </w:pPr>
      <w:r w:rsidRPr="0090291D">
        <w:rPr>
          <w:rFonts w:eastAsia="Times New Roman"/>
          <w:lang w:eastAsia="lt-LT"/>
        </w:rPr>
        <w:t xml:space="preserve">Atsižvelgdami į Jungtinių Tautų vaikų teisių konvenciją (ratifikuota 1995 </w:t>
      </w:r>
      <w:proofErr w:type="spellStart"/>
      <w:r w:rsidRPr="0090291D">
        <w:rPr>
          <w:rFonts w:eastAsia="Times New Roman"/>
          <w:lang w:eastAsia="lt-LT"/>
        </w:rPr>
        <w:t>m</w:t>
      </w:r>
      <w:proofErr w:type="spellEnd"/>
      <w:r w:rsidRPr="0090291D">
        <w:rPr>
          <w:rFonts w:eastAsia="Times New Roman"/>
          <w:lang w:eastAsia="lt-LT"/>
        </w:rPr>
        <w:t xml:space="preserve">. liepos 3 </w:t>
      </w:r>
      <w:proofErr w:type="spellStart"/>
      <w:r w:rsidRPr="0090291D">
        <w:rPr>
          <w:rFonts w:eastAsia="Times New Roman"/>
          <w:lang w:eastAsia="lt-LT"/>
        </w:rPr>
        <w:t>d</w:t>
      </w:r>
      <w:proofErr w:type="spellEnd"/>
      <w:r w:rsidRPr="0090291D">
        <w:rPr>
          <w:rFonts w:eastAsia="Times New Roman"/>
          <w:lang w:eastAsia="lt-LT"/>
        </w:rPr>
        <w:t xml:space="preserve">. Lietuvos Respublikos Seimo 2003 </w:t>
      </w:r>
      <w:proofErr w:type="spellStart"/>
      <w:r w:rsidRPr="0090291D">
        <w:rPr>
          <w:rFonts w:eastAsia="Times New Roman"/>
          <w:lang w:eastAsia="lt-LT"/>
        </w:rPr>
        <w:t>m</w:t>
      </w:r>
      <w:proofErr w:type="spellEnd"/>
      <w:r w:rsidRPr="0090291D">
        <w:rPr>
          <w:rFonts w:eastAsia="Times New Roman"/>
          <w:lang w:eastAsia="lt-LT"/>
        </w:rPr>
        <w:t xml:space="preserve">. gegužės 20 </w:t>
      </w:r>
      <w:proofErr w:type="spellStart"/>
      <w:r w:rsidRPr="0090291D">
        <w:rPr>
          <w:rFonts w:eastAsia="Times New Roman"/>
          <w:lang w:eastAsia="lt-LT"/>
        </w:rPr>
        <w:t>d</w:t>
      </w:r>
      <w:proofErr w:type="spellEnd"/>
      <w:r w:rsidRPr="0090291D">
        <w:rPr>
          <w:rFonts w:eastAsia="Times New Roman"/>
          <w:lang w:eastAsia="lt-LT"/>
        </w:rPr>
        <w:t xml:space="preserve">. nutarimu </w:t>
      </w:r>
      <w:proofErr w:type="spellStart"/>
      <w:r w:rsidRPr="0090291D">
        <w:rPr>
          <w:rFonts w:eastAsia="Times New Roman"/>
          <w:lang w:eastAsia="lt-LT"/>
        </w:rPr>
        <w:t>Nr</w:t>
      </w:r>
      <w:proofErr w:type="spellEnd"/>
      <w:r w:rsidRPr="0090291D">
        <w:rPr>
          <w:rFonts w:eastAsia="Times New Roman"/>
          <w:lang w:eastAsia="lt-LT"/>
        </w:rPr>
        <w:t>. IX-1569), šiuose dokumentuose dėstomas nuostatas, ugdymą ir požiūrį į vaiką grindžiame partnerystės, lygiateisiškumo, susitarimo, pagarbos vaiko nuomonei bei išskirtinumui, konfidencialumo, tolerancijos socialiniam kultūriniam išskirtinumui, principais.</w:t>
      </w:r>
    </w:p>
    <w:p w:rsidR="0090291D" w:rsidRPr="0090291D" w:rsidRDefault="0090291D" w:rsidP="0090291D">
      <w:pPr>
        <w:jc w:val="both"/>
        <w:rPr>
          <w:rFonts w:eastAsia="Times New Roman"/>
          <w:lang w:eastAsia="lt-LT"/>
        </w:rPr>
      </w:pPr>
      <w:r w:rsidRPr="0090291D">
        <w:rPr>
          <w:rFonts w:eastAsia="Times New Roman"/>
          <w:lang w:eastAsia="lt-LT"/>
        </w:rPr>
        <w:t>•</w:t>
      </w:r>
      <w:r w:rsidRPr="0090291D">
        <w:rPr>
          <w:rFonts w:eastAsia="Times New Roman"/>
          <w:b/>
          <w:lang w:eastAsia="lt-LT"/>
        </w:rPr>
        <w:t xml:space="preserve">Regiono savitumas. </w:t>
      </w:r>
      <w:r w:rsidRPr="0090291D">
        <w:rPr>
          <w:rFonts w:eastAsia="Times New Roman"/>
          <w:lang w:eastAsia="lt-LT"/>
        </w:rPr>
        <w:t>Įstaiga įsikūrusi šalia Kleboniškio miško, Eigulių kapinių, esanti miesto pakraštyje. Rami, izoliuota įstaigos demografinė padėtis suteikia aplinkai savitumo, o vaikų ir ugdytojų lankomi minėti objektai, praplečia ugdymo aplinką, tampa vaizdžia, natūralia ugdymo proceso dalimi.</w:t>
      </w:r>
    </w:p>
    <w:p w:rsidR="0090291D" w:rsidRPr="0090291D" w:rsidRDefault="0090291D" w:rsidP="0090291D">
      <w:pPr>
        <w:jc w:val="both"/>
        <w:rPr>
          <w:rFonts w:eastAsia="Times New Roman"/>
          <w:lang w:eastAsia="lt-LT"/>
        </w:rPr>
      </w:pPr>
      <w:r w:rsidRPr="0090291D">
        <w:rPr>
          <w:rFonts w:eastAsia="Times New Roman"/>
          <w:lang w:eastAsia="lt-LT"/>
        </w:rPr>
        <w:t xml:space="preserve">Geras ir patogus susisiekimas įvairiu visuomeniniu transportu suteikia galimybę pedagogams ir vaikams organizuoti įvairias ekskursijas į šalia esančius bei mieste lankomus objektus: muziejus, zoologijos sodą UAB ,,Švara“, ,,Saugaus vaiko“ mokykla ir </w:t>
      </w:r>
      <w:proofErr w:type="spellStart"/>
      <w:r w:rsidRPr="0090291D">
        <w:rPr>
          <w:rFonts w:eastAsia="Times New Roman"/>
          <w:lang w:eastAsia="lt-LT"/>
        </w:rPr>
        <w:t>kt</w:t>
      </w:r>
      <w:proofErr w:type="spellEnd"/>
      <w:r w:rsidRPr="0090291D">
        <w:rPr>
          <w:rFonts w:eastAsia="Times New Roman"/>
          <w:lang w:eastAsia="lt-LT"/>
        </w:rPr>
        <w:t>.</w:t>
      </w:r>
    </w:p>
    <w:p w:rsidR="0090291D" w:rsidRPr="0090291D" w:rsidRDefault="0090291D" w:rsidP="0090291D">
      <w:pPr>
        <w:jc w:val="both"/>
        <w:rPr>
          <w:rFonts w:eastAsia="Times New Roman"/>
          <w:lang w:eastAsia="lt-LT"/>
        </w:rPr>
      </w:pPr>
      <w:r w:rsidRPr="0090291D">
        <w:rPr>
          <w:rFonts w:eastAsia="Times New Roman"/>
          <w:lang w:eastAsia="lt-LT"/>
        </w:rPr>
        <w:t xml:space="preserve"> •</w:t>
      </w:r>
      <w:r w:rsidRPr="0090291D">
        <w:rPr>
          <w:rFonts w:eastAsia="Times New Roman"/>
          <w:b/>
          <w:lang w:eastAsia="lt-LT"/>
        </w:rPr>
        <w:t>Perspektyva</w:t>
      </w:r>
      <w:r w:rsidRPr="0090291D">
        <w:rPr>
          <w:rFonts w:eastAsia="Times New Roman"/>
          <w:lang w:eastAsia="lt-LT"/>
        </w:rPr>
        <w:t xml:space="preserve">. Įstaigos struktūra – stabili. Manome, kad ateityje ji nesikeis. Numatomi pokyčiai kadrų politikoje. Didelė dalis pedagoginio personalo (80%) pagyvenusio ar priešpensinio amžiaus, dirbantys nuo įstaigos įkūrimo. Numatoma, kad juos pakeis nauji specialistai. </w:t>
      </w:r>
    </w:p>
    <w:p w:rsidR="0090291D" w:rsidRPr="0090291D" w:rsidRDefault="0090291D" w:rsidP="0090291D">
      <w:pPr>
        <w:jc w:val="both"/>
        <w:rPr>
          <w:rFonts w:eastAsia="Times New Roman"/>
          <w:lang w:eastAsia="lt-LT"/>
        </w:rPr>
      </w:pPr>
      <w:r w:rsidRPr="0090291D">
        <w:rPr>
          <w:rFonts w:eastAsia="Times New Roman"/>
          <w:lang w:eastAsia="lt-LT"/>
        </w:rPr>
        <w:t>Esant vaikų skaičiaus stygiui, planuojame steigti ankstyvojo amžiaus grupę vaikams nuo 1 metų.</w:t>
      </w:r>
    </w:p>
    <w:p w:rsidR="0090291D" w:rsidRPr="0090291D" w:rsidRDefault="0090291D" w:rsidP="0090291D">
      <w:pPr>
        <w:jc w:val="both"/>
        <w:rPr>
          <w:rFonts w:eastAsia="Times New Roman"/>
          <w:lang w:eastAsia="lt-LT"/>
        </w:rPr>
      </w:pPr>
      <w:r w:rsidRPr="0090291D">
        <w:rPr>
          <w:rFonts w:eastAsia="Times New Roman"/>
          <w:lang w:eastAsia="lt-LT"/>
        </w:rPr>
        <w:t xml:space="preserve">Numatomoje perspektyvoje lauko teritoriją aptvėrus aukšta, saugia, atitinkančia higienos reikalavimus tvora, smarkiai pakistų ugdymo kokybė ir ugdymo galimybės išnaudojant lauko teritoriją, priemones... </w:t>
      </w:r>
    </w:p>
    <w:p w:rsidR="0090291D" w:rsidRPr="0090291D" w:rsidRDefault="0090291D" w:rsidP="0090291D">
      <w:pPr>
        <w:rPr>
          <w:rFonts w:eastAsia="Times New Roman"/>
          <w:lang w:eastAsia="lt-LT"/>
        </w:rPr>
      </w:pPr>
    </w:p>
    <w:p w:rsidR="0090291D" w:rsidRPr="0090291D" w:rsidRDefault="0090291D" w:rsidP="0090291D">
      <w:pPr>
        <w:jc w:val="center"/>
        <w:rPr>
          <w:rFonts w:eastAsia="Times New Roman"/>
          <w:b/>
          <w:lang w:eastAsia="lt-LT"/>
        </w:rPr>
      </w:pPr>
      <w:r w:rsidRPr="0090291D">
        <w:rPr>
          <w:rFonts w:eastAsia="Times New Roman"/>
          <w:b/>
          <w:lang w:eastAsia="lt-LT"/>
        </w:rPr>
        <w:t>II. IKIMOKYKLINIO UGDYMO PRINCIPAI</w:t>
      </w:r>
    </w:p>
    <w:p w:rsidR="0090291D" w:rsidRPr="0090291D" w:rsidRDefault="0090291D" w:rsidP="0090291D">
      <w:pPr>
        <w:jc w:val="both"/>
        <w:rPr>
          <w:rFonts w:eastAsia="Times New Roman"/>
          <w:b/>
          <w:lang w:eastAsia="lt-LT"/>
        </w:rPr>
      </w:pPr>
    </w:p>
    <w:p w:rsidR="0090291D" w:rsidRPr="0090291D" w:rsidRDefault="0090291D" w:rsidP="0090291D">
      <w:pPr>
        <w:jc w:val="both"/>
        <w:rPr>
          <w:rFonts w:eastAsia="Times New Roman"/>
          <w:lang w:eastAsia="lt-LT"/>
        </w:rPr>
      </w:pPr>
      <w:r w:rsidRPr="0090291D">
        <w:rPr>
          <w:rFonts w:eastAsia="Times New Roman"/>
          <w:lang w:eastAsia="lt-LT"/>
        </w:rPr>
        <w:t>Įsivertinus ugdymo turinio veiksmingumą vaiko kompetencijų plėtotei bei atsižvelgiant į įstaigos ugdymo programos filosofijos pagrindus, nutarta ir toliau vadovautis šiais ugdymo principais:</w:t>
      </w:r>
    </w:p>
    <w:p w:rsidR="005A4ACE" w:rsidRDefault="0090291D" w:rsidP="0090291D">
      <w:pPr>
        <w:jc w:val="both"/>
        <w:rPr>
          <w:rFonts w:eastAsia="Times New Roman"/>
          <w:lang w:eastAsia="lt-LT"/>
        </w:rPr>
      </w:pPr>
      <w:r w:rsidRPr="0090291D">
        <w:rPr>
          <w:rFonts w:eastAsia="Times New Roman"/>
          <w:b/>
          <w:lang w:eastAsia="lt-LT"/>
        </w:rPr>
        <w:t xml:space="preserve">HUMANIŠKUMO </w:t>
      </w:r>
      <w:r w:rsidR="005A4ACE">
        <w:rPr>
          <w:rFonts w:eastAsia="Times New Roman"/>
          <w:b/>
          <w:lang w:eastAsia="lt-LT"/>
        </w:rPr>
        <w:t>–</w:t>
      </w:r>
      <w:r w:rsidRPr="0090291D">
        <w:rPr>
          <w:rFonts w:eastAsia="Times New Roman"/>
          <w:lang w:eastAsia="lt-LT"/>
        </w:rPr>
        <w:t xml:space="preserve"> </w:t>
      </w:r>
    </w:p>
    <w:p w:rsidR="005A4ACE" w:rsidRDefault="0090291D" w:rsidP="005A4ACE">
      <w:pPr>
        <w:ind w:firstLine="1296"/>
        <w:jc w:val="both"/>
        <w:rPr>
          <w:rFonts w:eastAsia="Times New Roman"/>
          <w:b/>
          <w:lang w:eastAsia="lt-LT"/>
        </w:rPr>
      </w:pPr>
      <w:r w:rsidRPr="0090291D">
        <w:rPr>
          <w:rFonts w:eastAsia="Times New Roman"/>
          <w:b/>
          <w:lang w:eastAsia="lt-LT"/>
        </w:rPr>
        <w:t xml:space="preserve">DEMOKRATIŠKUMO </w:t>
      </w:r>
      <w:r w:rsidR="005A4ACE">
        <w:rPr>
          <w:rFonts w:eastAsia="Times New Roman"/>
          <w:b/>
          <w:lang w:eastAsia="lt-LT"/>
        </w:rPr>
        <w:t>–</w:t>
      </w:r>
      <w:r w:rsidRPr="0090291D">
        <w:rPr>
          <w:rFonts w:eastAsia="Times New Roman"/>
          <w:b/>
          <w:lang w:eastAsia="lt-LT"/>
        </w:rPr>
        <w:t xml:space="preserve"> </w:t>
      </w:r>
    </w:p>
    <w:p w:rsidR="005A4ACE" w:rsidRDefault="0090291D" w:rsidP="005A4ACE">
      <w:pPr>
        <w:ind w:left="1296" w:firstLine="1296"/>
        <w:jc w:val="both"/>
        <w:rPr>
          <w:rFonts w:eastAsia="Times New Roman"/>
          <w:b/>
          <w:lang w:eastAsia="lt-LT"/>
        </w:rPr>
      </w:pPr>
      <w:r w:rsidRPr="0090291D">
        <w:rPr>
          <w:rFonts w:eastAsia="Times New Roman"/>
          <w:b/>
          <w:lang w:eastAsia="lt-LT"/>
        </w:rPr>
        <w:t xml:space="preserve">PILIETIŠKUMO- </w:t>
      </w:r>
    </w:p>
    <w:p w:rsidR="005A4ACE" w:rsidRDefault="0090291D" w:rsidP="005A4ACE">
      <w:pPr>
        <w:ind w:left="2592" w:firstLine="1296"/>
        <w:jc w:val="both"/>
        <w:rPr>
          <w:rFonts w:eastAsia="Times New Roman"/>
          <w:lang w:eastAsia="lt-LT"/>
        </w:rPr>
      </w:pPr>
      <w:r w:rsidRPr="0090291D">
        <w:rPr>
          <w:rFonts w:eastAsia="Times New Roman"/>
          <w:b/>
          <w:lang w:eastAsia="lt-LT"/>
        </w:rPr>
        <w:t xml:space="preserve">ATSINAUJINIMO </w:t>
      </w:r>
      <w:r w:rsidR="005A4ACE">
        <w:rPr>
          <w:rFonts w:eastAsia="Times New Roman"/>
          <w:b/>
          <w:lang w:eastAsia="lt-LT"/>
        </w:rPr>
        <w:t>–</w:t>
      </w:r>
      <w:r w:rsidRPr="0090291D">
        <w:rPr>
          <w:rFonts w:eastAsia="Times New Roman"/>
          <w:lang w:eastAsia="lt-LT"/>
        </w:rPr>
        <w:t xml:space="preserve"> </w:t>
      </w:r>
    </w:p>
    <w:p w:rsidR="005A4ACE" w:rsidRDefault="0090291D" w:rsidP="005A4ACE">
      <w:pPr>
        <w:ind w:left="3888" w:firstLine="1296"/>
        <w:jc w:val="both"/>
        <w:rPr>
          <w:rFonts w:eastAsia="Times New Roman"/>
          <w:b/>
          <w:lang w:eastAsia="lt-LT"/>
        </w:rPr>
      </w:pPr>
      <w:r w:rsidRPr="0090291D">
        <w:rPr>
          <w:rFonts w:eastAsia="Times New Roman"/>
          <w:b/>
          <w:lang w:eastAsia="lt-LT"/>
        </w:rPr>
        <w:t>ĮVAIROVĖS –</w:t>
      </w:r>
    </w:p>
    <w:p w:rsidR="005A4ACE" w:rsidRDefault="0090291D" w:rsidP="005A4ACE">
      <w:pPr>
        <w:ind w:left="5184" w:firstLine="1296"/>
        <w:jc w:val="both"/>
        <w:rPr>
          <w:rFonts w:eastAsia="Times New Roman"/>
          <w:lang w:eastAsia="lt-LT"/>
        </w:rPr>
      </w:pPr>
      <w:r w:rsidRPr="0090291D">
        <w:rPr>
          <w:rFonts w:eastAsia="Times New Roman"/>
          <w:b/>
          <w:lang w:eastAsia="lt-LT"/>
        </w:rPr>
        <w:t xml:space="preserve">CIKLIŠKUMO </w:t>
      </w:r>
      <w:r w:rsidR="005A4ACE">
        <w:rPr>
          <w:rFonts w:eastAsia="Times New Roman"/>
          <w:b/>
          <w:lang w:eastAsia="lt-LT"/>
        </w:rPr>
        <w:t>–</w:t>
      </w:r>
      <w:r w:rsidRPr="0090291D">
        <w:rPr>
          <w:rFonts w:eastAsia="Times New Roman"/>
          <w:lang w:eastAsia="lt-LT"/>
        </w:rPr>
        <w:t xml:space="preserve"> </w:t>
      </w:r>
    </w:p>
    <w:p w:rsidR="0090291D" w:rsidRDefault="005A4ACE" w:rsidP="005A4ACE">
      <w:pPr>
        <w:ind w:left="6480"/>
        <w:jc w:val="both"/>
        <w:rPr>
          <w:rFonts w:eastAsia="Times New Roman"/>
          <w:lang w:eastAsia="lt-LT"/>
        </w:rPr>
      </w:pPr>
      <w:r>
        <w:rPr>
          <w:rFonts w:eastAsia="Times New Roman"/>
          <w:b/>
          <w:lang w:eastAsia="lt-LT"/>
        </w:rPr>
        <w:t xml:space="preserve">             </w:t>
      </w:r>
      <w:r w:rsidR="0090291D" w:rsidRPr="0090291D">
        <w:rPr>
          <w:rFonts w:eastAsia="Times New Roman"/>
          <w:b/>
          <w:lang w:eastAsia="lt-LT"/>
        </w:rPr>
        <w:t xml:space="preserve">KŪRYBIŠKUMO </w:t>
      </w:r>
      <w:r w:rsidR="0090291D" w:rsidRPr="0090291D">
        <w:rPr>
          <w:rFonts w:eastAsia="Times New Roman"/>
          <w:lang w:eastAsia="lt-LT"/>
        </w:rPr>
        <w:t>–</w:t>
      </w:r>
    </w:p>
    <w:p w:rsidR="005A4ACE" w:rsidRPr="0090291D" w:rsidRDefault="005A4ACE" w:rsidP="0090291D">
      <w:pPr>
        <w:jc w:val="both"/>
        <w:rPr>
          <w:rFonts w:eastAsia="Times New Roman"/>
          <w:lang w:eastAsia="lt-LT"/>
        </w:rPr>
      </w:pPr>
    </w:p>
    <w:p w:rsidR="0090291D" w:rsidRPr="0090291D" w:rsidRDefault="0090291D" w:rsidP="0090291D">
      <w:pPr>
        <w:jc w:val="center"/>
        <w:rPr>
          <w:rFonts w:eastAsia="Times New Roman"/>
          <w:b/>
          <w:lang w:eastAsia="lt-LT"/>
        </w:rPr>
      </w:pPr>
      <w:r w:rsidRPr="0090291D">
        <w:rPr>
          <w:rFonts w:eastAsia="Times New Roman"/>
          <w:b/>
          <w:lang w:eastAsia="lt-LT"/>
        </w:rPr>
        <w:t>III. TIKSLAI IR UŽDAVINIAI</w:t>
      </w:r>
    </w:p>
    <w:p w:rsidR="0090291D" w:rsidRPr="0090291D" w:rsidRDefault="0090291D" w:rsidP="0090291D">
      <w:pPr>
        <w:jc w:val="both"/>
        <w:rPr>
          <w:rFonts w:eastAsia="Times New Roman"/>
          <w:lang w:eastAsia="lt-LT"/>
        </w:rPr>
      </w:pPr>
    </w:p>
    <w:p w:rsidR="0090291D" w:rsidRPr="0090291D" w:rsidRDefault="0090291D" w:rsidP="0090291D">
      <w:pPr>
        <w:jc w:val="both"/>
        <w:rPr>
          <w:rFonts w:eastAsia="Times New Roman"/>
          <w:lang w:eastAsia="lt-LT"/>
        </w:rPr>
      </w:pPr>
      <w:r w:rsidRPr="0090291D">
        <w:rPr>
          <w:rFonts w:eastAsia="Times New Roman"/>
          <w:b/>
          <w:lang w:eastAsia="lt-LT"/>
        </w:rPr>
        <w:t>TIKSLAS -</w:t>
      </w:r>
      <w:r w:rsidRPr="0090291D">
        <w:rPr>
          <w:rFonts w:eastAsia="Times New Roman"/>
          <w:lang w:eastAsia="lt-LT"/>
        </w:rPr>
        <w:t xml:space="preserve"> atsižvelgiant į pažangiausias mokslo ir visuomenės raidos tendencijas, kurti sąlygas padedančias vaikui tenkinti prigimtinius, kultūros, taip pat ir etninius, socialinius, pažintinius poreikius.</w:t>
      </w:r>
    </w:p>
    <w:p w:rsidR="0090291D" w:rsidRPr="0090291D" w:rsidRDefault="0090291D" w:rsidP="0090291D">
      <w:pPr>
        <w:jc w:val="both"/>
        <w:rPr>
          <w:rFonts w:eastAsia="Times New Roman"/>
          <w:lang w:eastAsia="lt-LT"/>
        </w:rPr>
      </w:pPr>
    </w:p>
    <w:p w:rsidR="0090291D" w:rsidRPr="0090291D" w:rsidRDefault="0090291D" w:rsidP="0090291D">
      <w:pPr>
        <w:jc w:val="both"/>
        <w:rPr>
          <w:rFonts w:eastAsia="Times New Roman"/>
          <w:b/>
          <w:lang w:eastAsia="lt-LT"/>
        </w:rPr>
      </w:pPr>
      <w:r w:rsidRPr="0090291D">
        <w:rPr>
          <w:rFonts w:eastAsia="Times New Roman"/>
          <w:b/>
          <w:lang w:eastAsia="lt-LT"/>
        </w:rPr>
        <w:t>UŽDAVINIAI:</w:t>
      </w:r>
    </w:p>
    <w:p w:rsidR="0090291D" w:rsidRPr="0090291D" w:rsidRDefault="0090291D" w:rsidP="0090291D">
      <w:pPr>
        <w:numPr>
          <w:ilvl w:val="0"/>
          <w:numId w:val="1"/>
        </w:numPr>
        <w:jc w:val="both"/>
        <w:rPr>
          <w:rFonts w:eastAsia="Times New Roman"/>
          <w:lang w:eastAsia="lt-LT"/>
        </w:rPr>
      </w:pPr>
      <w:r w:rsidRPr="0090291D">
        <w:rPr>
          <w:rFonts w:eastAsia="Times New Roman"/>
          <w:lang w:eastAsia="lt-LT"/>
        </w:rPr>
        <w:t>tenkinti saugumo, emocinius, fizinius ir socialinius vaiko poreikius;</w:t>
      </w:r>
    </w:p>
    <w:p w:rsidR="0090291D" w:rsidRPr="0090291D" w:rsidRDefault="0090291D" w:rsidP="0090291D">
      <w:pPr>
        <w:numPr>
          <w:ilvl w:val="0"/>
          <w:numId w:val="1"/>
        </w:numPr>
        <w:jc w:val="both"/>
        <w:rPr>
          <w:rFonts w:eastAsia="Times New Roman"/>
          <w:lang w:eastAsia="lt-LT"/>
        </w:rPr>
      </w:pPr>
      <w:r w:rsidRPr="0090291D">
        <w:rPr>
          <w:rFonts w:eastAsia="Times New Roman"/>
          <w:lang w:eastAsia="lt-LT"/>
        </w:rPr>
        <w:t>skatinti vaiko iniciatyvą, savarankiškumą, saviraišką, norą pažinti, padėti suvokti kūrybines galias, puoselėti jo prigimtį;</w:t>
      </w:r>
    </w:p>
    <w:p w:rsidR="0090291D" w:rsidRPr="0090291D" w:rsidRDefault="0090291D" w:rsidP="0090291D">
      <w:pPr>
        <w:numPr>
          <w:ilvl w:val="0"/>
          <w:numId w:val="1"/>
        </w:numPr>
        <w:jc w:val="both"/>
        <w:rPr>
          <w:rFonts w:eastAsia="Times New Roman"/>
          <w:lang w:eastAsia="lt-LT"/>
        </w:rPr>
      </w:pPr>
      <w:r w:rsidRPr="0090291D">
        <w:rPr>
          <w:rFonts w:eastAsia="Times New Roman"/>
          <w:lang w:eastAsia="lt-LT"/>
        </w:rPr>
        <w:lastRenderedPageBreak/>
        <w:t>veiksmingai taikant įvairius metodus, skatinti šeimos dalyvavimą vaikų ugdymo (si) procese, įtraukti šeimas į grupės gyvenimą;</w:t>
      </w:r>
    </w:p>
    <w:p w:rsidR="0090291D" w:rsidRPr="0090291D" w:rsidRDefault="0090291D" w:rsidP="0090291D">
      <w:pPr>
        <w:numPr>
          <w:ilvl w:val="0"/>
          <w:numId w:val="1"/>
        </w:numPr>
        <w:jc w:val="both"/>
        <w:rPr>
          <w:rFonts w:eastAsia="Times New Roman"/>
          <w:lang w:eastAsia="lt-LT"/>
        </w:rPr>
      </w:pPr>
      <w:r w:rsidRPr="0090291D">
        <w:rPr>
          <w:rFonts w:eastAsia="Times New Roman"/>
          <w:lang w:eastAsia="lt-LT"/>
        </w:rPr>
        <w:t xml:space="preserve">sudaryti sąlygas ir vienodas galimybes visiems vaikams gerai pasiruošti mokymuisi mokykloje, suteikiant visokeriopą pagalbą turintiems </w:t>
      </w:r>
      <w:proofErr w:type="spellStart"/>
      <w:r w:rsidRPr="0090291D">
        <w:rPr>
          <w:rFonts w:eastAsia="Times New Roman"/>
          <w:lang w:eastAsia="lt-LT"/>
        </w:rPr>
        <w:t>vystimosi</w:t>
      </w:r>
      <w:proofErr w:type="spellEnd"/>
      <w:r w:rsidRPr="0090291D">
        <w:rPr>
          <w:rFonts w:eastAsia="Times New Roman"/>
          <w:lang w:eastAsia="lt-LT"/>
        </w:rPr>
        <w:t>, kalbos ir komunikacijos sutrikimų, elgesio trūkumų, skatinant ir sudarant sąlygas tobulėti gabiesiems;</w:t>
      </w:r>
    </w:p>
    <w:p w:rsidR="0090291D" w:rsidRPr="0090291D" w:rsidRDefault="0090291D" w:rsidP="0090291D">
      <w:pPr>
        <w:numPr>
          <w:ilvl w:val="0"/>
          <w:numId w:val="1"/>
        </w:numPr>
        <w:jc w:val="both"/>
        <w:rPr>
          <w:rFonts w:eastAsia="Times New Roman"/>
          <w:lang w:eastAsia="lt-LT"/>
        </w:rPr>
      </w:pPr>
      <w:r w:rsidRPr="0090291D">
        <w:rPr>
          <w:rFonts w:eastAsia="Times New Roman"/>
          <w:lang w:eastAsia="lt-LT"/>
        </w:rPr>
        <w:t xml:space="preserve">kurti palankią emocinę, artimą namų aplinkai ugdymosi aplinką, atliepiančią vaikystės poreikius, praplečiant ją regione esančiais artimiausiais objektais; </w:t>
      </w:r>
    </w:p>
    <w:p w:rsidR="0090291D" w:rsidRPr="0090291D" w:rsidRDefault="0090291D" w:rsidP="0090291D">
      <w:pPr>
        <w:numPr>
          <w:ilvl w:val="0"/>
          <w:numId w:val="1"/>
        </w:numPr>
        <w:jc w:val="both"/>
        <w:rPr>
          <w:rFonts w:eastAsia="Times New Roman"/>
          <w:lang w:eastAsia="lt-LT"/>
        </w:rPr>
      </w:pPr>
      <w:r w:rsidRPr="0090291D">
        <w:rPr>
          <w:rFonts w:eastAsia="Times New Roman"/>
          <w:lang w:eastAsia="lt-LT"/>
        </w:rPr>
        <w:t>puoselėti ir saugoti bei perimti tautos gimtojo krašto kultūrinį paveldą, tradicijas, gilinti ryšį su gimtuoju kraštu, ugdyti tautinės savimonės pradmenis, pilietiškumą.</w:t>
      </w:r>
    </w:p>
    <w:p w:rsidR="0090291D" w:rsidRPr="0090291D" w:rsidRDefault="0090291D" w:rsidP="0090291D">
      <w:pPr>
        <w:numPr>
          <w:ilvl w:val="0"/>
          <w:numId w:val="1"/>
        </w:numPr>
        <w:jc w:val="both"/>
        <w:rPr>
          <w:rFonts w:eastAsia="Times New Roman"/>
          <w:lang w:eastAsia="lt-LT"/>
        </w:rPr>
      </w:pPr>
      <w:r w:rsidRPr="0090291D">
        <w:rPr>
          <w:rFonts w:eastAsia="Times New Roman"/>
          <w:lang w:eastAsia="lt-LT"/>
        </w:rPr>
        <w:t>užtikrinti vaiko pasirinkimo laisvę, teisę žaisti, būti aktyvus dalyvis, savo nuomonės reiškėju;</w:t>
      </w:r>
    </w:p>
    <w:p w:rsidR="0090291D" w:rsidRPr="0090291D" w:rsidRDefault="0090291D" w:rsidP="0090291D">
      <w:pPr>
        <w:numPr>
          <w:ilvl w:val="0"/>
          <w:numId w:val="1"/>
        </w:numPr>
        <w:jc w:val="both"/>
        <w:rPr>
          <w:rFonts w:eastAsia="Times New Roman"/>
          <w:lang w:eastAsia="lt-LT"/>
        </w:rPr>
      </w:pPr>
      <w:r w:rsidRPr="0090291D">
        <w:rPr>
          <w:rFonts w:eastAsia="Times New Roman"/>
          <w:lang w:eastAsia="lt-LT"/>
        </w:rPr>
        <w:t>pažangiais metodais, būdais ir formomis suteikti vaikui kvalifikuotą, kokybišką, visapusišką ugdymą (si).</w:t>
      </w:r>
    </w:p>
    <w:p w:rsidR="0090291D" w:rsidRPr="0090291D" w:rsidRDefault="0090291D" w:rsidP="0090291D">
      <w:pPr>
        <w:jc w:val="both"/>
        <w:rPr>
          <w:rFonts w:eastAsia="Times New Roman"/>
          <w:lang w:eastAsia="lt-LT"/>
        </w:rPr>
      </w:pPr>
    </w:p>
    <w:p w:rsidR="0090291D" w:rsidRPr="0090291D" w:rsidRDefault="0090291D" w:rsidP="0090291D">
      <w:pPr>
        <w:jc w:val="both"/>
        <w:rPr>
          <w:rFonts w:eastAsia="Times New Roman"/>
          <w:lang w:eastAsia="lt-LT"/>
        </w:rPr>
      </w:pPr>
    </w:p>
    <w:p w:rsidR="0090291D" w:rsidRPr="0090291D" w:rsidRDefault="0090291D" w:rsidP="0090291D">
      <w:pPr>
        <w:jc w:val="both"/>
        <w:rPr>
          <w:rFonts w:eastAsia="Times New Roman"/>
          <w:lang w:eastAsia="lt-LT"/>
        </w:rPr>
      </w:pPr>
    </w:p>
    <w:p w:rsidR="0090291D" w:rsidRPr="0090291D" w:rsidRDefault="0090291D" w:rsidP="0090291D">
      <w:pPr>
        <w:jc w:val="center"/>
        <w:rPr>
          <w:rFonts w:eastAsia="Times New Roman"/>
          <w:b/>
          <w:lang w:eastAsia="lt-LT"/>
        </w:rPr>
      </w:pPr>
      <w:r w:rsidRPr="0090291D">
        <w:rPr>
          <w:rFonts w:eastAsia="Times New Roman"/>
          <w:b/>
          <w:lang w:eastAsia="lt-LT"/>
        </w:rPr>
        <w:t>IV. UGDYMO TURINYS, METODAI, PRIEMONĖS</w:t>
      </w:r>
    </w:p>
    <w:p w:rsidR="0090291D" w:rsidRPr="0090291D" w:rsidRDefault="0090291D" w:rsidP="0090291D">
      <w:pPr>
        <w:jc w:val="both"/>
        <w:rPr>
          <w:rFonts w:eastAsia="Times New Roman"/>
          <w:lang w:eastAsia="lt-LT"/>
        </w:rPr>
      </w:pPr>
    </w:p>
    <w:p w:rsidR="0090291D" w:rsidRPr="0090291D" w:rsidRDefault="0090291D" w:rsidP="0090291D">
      <w:pPr>
        <w:jc w:val="both"/>
        <w:rPr>
          <w:rFonts w:eastAsia="Times New Roman"/>
          <w:lang w:eastAsia="lt-LT"/>
        </w:rPr>
      </w:pPr>
      <w:r w:rsidRPr="0090291D">
        <w:rPr>
          <w:rFonts w:eastAsia="Times New Roman"/>
          <w:lang w:eastAsia="lt-LT"/>
        </w:rPr>
        <w:t xml:space="preserve">Planuodami ir organizuodami ugdymo turinį, įstaigos </w:t>
      </w:r>
      <w:r w:rsidRPr="0090291D">
        <w:rPr>
          <w:rFonts w:eastAsia="Times New Roman"/>
          <w:b/>
          <w:lang w:eastAsia="lt-LT"/>
        </w:rPr>
        <w:t>pedagogai turi teisę rinktis metodų, būdų</w:t>
      </w:r>
      <w:r w:rsidRPr="0090291D">
        <w:rPr>
          <w:rFonts w:eastAsia="Times New Roman"/>
          <w:lang w:eastAsia="lt-LT"/>
        </w:rPr>
        <w:t xml:space="preserve"> ir </w:t>
      </w:r>
      <w:r w:rsidRPr="0090291D">
        <w:rPr>
          <w:rFonts w:eastAsia="Times New Roman"/>
          <w:b/>
          <w:lang w:eastAsia="lt-LT"/>
        </w:rPr>
        <w:t>formų įvairovę, kūrybiškai taikydami įvairias priemones bei jiems priimtinas pažangias idėjas</w:t>
      </w:r>
      <w:r w:rsidRPr="0090291D">
        <w:rPr>
          <w:rFonts w:eastAsia="Times New Roman"/>
          <w:lang w:eastAsia="lt-LT"/>
        </w:rPr>
        <w:t xml:space="preserve">. Temas ugdytojai parenka atsižvelgdami į </w:t>
      </w:r>
      <w:r w:rsidRPr="0090291D">
        <w:rPr>
          <w:rFonts w:eastAsia="Times New Roman"/>
          <w:b/>
          <w:lang w:eastAsia="lt-LT"/>
        </w:rPr>
        <w:t>vaikų amžių, jų poreikius, iniciatyvas, sumanymus</w:t>
      </w:r>
      <w:r w:rsidRPr="0090291D">
        <w:rPr>
          <w:rFonts w:eastAsia="Times New Roman"/>
          <w:lang w:eastAsia="lt-LT"/>
        </w:rPr>
        <w:t>, metų laiką, kalendorines šventes, taip pat į metinėje įstaigos programoje iškeltus tikslus.</w:t>
      </w:r>
    </w:p>
    <w:p w:rsidR="0090291D" w:rsidRPr="0090291D" w:rsidRDefault="0090291D" w:rsidP="0090291D">
      <w:pPr>
        <w:jc w:val="both"/>
        <w:rPr>
          <w:rFonts w:eastAsia="Times New Roman"/>
          <w:lang w:eastAsia="lt-LT"/>
        </w:rPr>
      </w:pPr>
      <w:r w:rsidRPr="0090291D">
        <w:rPr>
          <w:rFonts w:eastAsia="Times New Roman"/>
          <w:lang w:eastAsia="lt-LT"/>
        </w:rPr>
        <w:t>Programos ugdymo turinys sukonkretinamas temomis ir pedagogų papildomas kasmet, numatant ir ruošiant grupės dienyne planus kiekvienam metų ciklui (rudeniui, žiemai, pavasariui, vasarai).</w:t>
      </w:r>
    </w:p>
    <w:p w:rsidR="0090291D" w:rsidRPr="0090291D" w:rsidRDefault="0090291D" w:rsidP="0090291D">
      <w:pPr>
        <w:jc w:val="both"/>
        <w:rPr>
          <w:rFonts w:eastAsia="Times New Roman"/>
          <w:lang w:eastAsia="lt-LT"/>
        </w:rPr>
      </w:pPr>
      <w:r w:rsidRPr="0090291D">
        <w:rPr>
          <w:rFonts w:eastAsia="Times New Roman"/>
          <w:lang w:eastAsia="lt-LT"/>
        </w:rPr>
        <w:t>Įstaigos ikimokyklinio ugdymo programos turinys papildomas integruojant į planus temas iš prevencinių socialinių įgūdžių programų: „</w:t>
      </w:r>
      <w:proofErr w:type="spellStart"/>
      <w:r w:rsidRPr="0090291D">
        <w:rPr>
          <w:rFonts w:eastAsia="Times New Roman"/>
          <w:lang w:eastAsia="lt-LT"/>
        </w:rPr>
        <w:t>Zipio</w:t>
      </w:r>
      <w:proofErr w:type="spellEnd"/>
      <w:r w:rsidRPr="0090291D">
        <w:rPr>
          <w:rFonts w:eastAsia="Times New Roman"/>
          <w:lang w:eastAsia="lt-LT"/>
        </w:rPr>
        <w:t xml:space="preserve"> draugai“ bei ,,Alkoholio, tabako ir kitų psichiką veikiančių medžiagų vartojimo prevencinės programos” pagal Lietuvos Respublikos švietimo ir mokslo ministerijos Lietuvos suaugusiųjų švietimo ir informavimo centro parengtas programos įgyvendinimo rekomendacijas, taip pat ikimokykliniam ugdymui rekomenduojamas temas iš ,,Rengimo šeimai ir lytiškumo ugdymo programos“ patvirtintos 2007m. ministro įsakymu </w:t>
      </w:r>
      <w:proofErr w:type="spellStart"/>
      <w:r w:rsidRPr="0090291D">
        <w:rPr>
          <w:rFonts w:eastAsia="Times New Roman"/>
          <w:lang w:eastAsia="lt-LT"/>
        </w:rPr>
        <w:t>Nr</w:t>
      </w:r>
      <w:proofErr w:type="spellEnd"/>
      <w:r w:rsidRPr="0090291D">
        <w:rPr>
          <w:rFonts w:eastAsia="Times New Roman"/>
          <w:lang w:eastAsia="lt-LT"/>
        </w:rPr>
        <w:t xml:space="preserve">. ISAK-179. </w:t>
      </w:r>
    </w:p>
    <w:p w:rsidR="0090291D" w:rsidRPr="0090291D" w:rsidRDefault="0090291D" w:rsidP="0090291D">
      <w:pPr>
        <w:jc w:val="both"/>
        <w:rPr>
          <w:rFonts w:eastAsia="Times New Roman"/>
          <w:lang w:eastAsia="lt-LT"/>
        </w:rPr>
      </w:pPr>
      <w:r w:rsidRPr="0090291D">
        <w:rPr>
          <w:rFonts w:eastAsia="Times New Roman"/>
          <w:lang w:eastAsia="lt-LT"/>
        </w:rPr>
        <w:t>Pedagogai sėkmingai sąveikaudami su šeima į ugdymą įtraukia ugdytinių tėvelius. Tradiciškai dalyvaudami projekte „</w:t>
      </w:r>
      <w:r w:rsidRPr="0090291D">
        <w:rPr>
          <w:rFonts w:eastAsia="Times New Roman"/>
          <w:b/>
          <w:lang w:eastAsia="lt-LT"/>
        </w:rPr>
        <w:t>Tėvai – vaikams</w:t>
      </w:r>
      <w:r w:rsidRPr="0090291D">
        <w:rPr>
          <w:rFonts w:eastAsia="Times New Roman"/>
          <w:lang w:eastAsia="lt-LT"/>
        </w:rPr>
        <w:t xml:space="preserve">“ tėveliai savanoriai veda edukacinius užsiėmimus įvairiausiomis temomis, praplėsdami ugdymo aplinką bei turinį padeda plėtoti įvairias vaiko kompetencijas (pažintinės ekskursijos į tėvelių darbovietes, atvykstantys netradiciniai objektai, žmonės į įstaigą, </w:t>
      </w:r>
      <w:proofErr w:type="spellStart"/>
      <w:r w:rsidRPr="0090291D">
        <w:rPr>
          <w:rFonts w:eastAsia="Times New Roman"/>
          <w:lang w:eastAsia="lt-LT"/>
        </w:rPr>
        <w:t>pvz</w:t>
      </w:r>
      <w:proofErr w:type="spellEnd"/>
      <w:r w:rsidRPr="0090291D">
        <w:rPr>
          <w:rFonts w:eastAsia="Times New Roman"/>
          <w:lang w:eastAsia="lt-LT"/>
        </w:rPr>
        <w:t xml:space="preserve">. paramedikų mašina, gaisrinė, gyvūnai...., muzikos, teatro atlikėjai ir </w:t>
      </w:r>
      <w:proofErr w:type="spellStart"/>
      <w:r w:rsidRPr="0090291D">
        <w:rPr>
          <w:rFonts w:eastAsia="Times New Roman"/>
          <w:lang w:eastAsia="lt-LT"/>
        </w:rPr>
        <w:t>kt</w:t>
      </w:r>
      <w:proofErr w:type="spellEnd"/>
      <w:r w:rsidRPr="0090291D">
        <w:rPr>
          <w:rFonts w:eastAsia="Times New Roman"/>
          <w:lang w:eastAsia="lt-LT"/>
        </w:rPr>
        <w:t>.).</w:t>
      </w:r>
    </w:p>
    <w:p w:rsidR="0090291D" w:rsidRPr="0090291D" w:rsidRDefault="0090291D" w:rsidP="0090291D">
      <w:pPr>
        <w:jc w:val="both"/>
        <w:rPr>
          <w:rFonts w:eastAsia="Times New Roman"/>
          <w:lang w:eastAsia="lt-LT"/>
        </w:rPr>
      </w:pPr>
    </w:p>
    <w:p w:rsidR="0090291D" w:rsidRPr="0090291D" w:rsidRDefault="0090291D" w:rsidP="0090291D">
      <w:pPr>
        <w:jc w:val="both"/>
        <w:rPr>
          <w:rFonts w:eastAsia="Times New Roman"/>
          <w:lang w:eastAsia="lt-LT"/>
        </w:rPr>
      </w:pPr>
      <w:r w:rsidRPr="0090291D">
        <w:rPr>
          <w:rFonts w:eastAsia="Times New Roman"/>
          <w:lang w:eastAsia="lt-LT"/>
        </w:rPr>
        <w:t xml:space="preserve">Priemonės ugdymo turiniui įgyvendinti pateikiamos pagal kompetencijas, kaip </w:t>
      </w:r>
      <w:proofErr w:type="spellStart"/>
      <w:r w:rsidRPr="0090291D">
        <w:rPr>
          <w:rFonts w:eastAsia="Times New Roman"/>
          <w:lang w:eastAsia="lt-LT"/>
        </w:rPr>
        <w:t>pvz</w:t>
      </w:r>
      <w:proofErr w:type="spellEnd"/>
      <w:r w:rsidRPr="0090291D">
        <w:rPr>
          <w:rFonts w:eastAsia="Times New Roman"/>
          <w:lang w:eastAsia="lt-LT"/>
        </w:rPr>
        <w:t xml:space="preserve">., ir galimybės, tačiau pedagogai naudoja </w:t>
      </w:r>
      <w:r w:rsidRPr="0090291D">
        <w:rPr>
          <w:rFonts w:eastAsia="Times New Roman"/>
          <w:b/>
          <w:lang w:eastAsia="lt-LT"/>
        </w:rPr>
        <w:t>integraliai, kūrybiškai</w:t>
      </w:r>
      <w:r w:rsidRPr="0090291D">
        <w:rPr>
          <w:rFonts w:eastAsia="Times New Roman"/>
          <w:lang w:eastAsia="lt-LT"/>
        </w:rPr>
        <w:t xml:space="preserve"> pritaikydami jas įvairioms kompetencijoms.</w:t>
      </w:r>
    </w:p>
    <w:p w:rsidR="0090291D" w:rsidRPr="0090291D" w:rsidRDefault="0090291D" w:rsidP="0090291D">
      <w:pPr>
        <w:rPr>
          <w:rFonts w:eastAsia="Times New Roman"/>
          <w:lang w:eastAsia="lt-LT"/>
        </w:rPr>
      </w:pPr>
    </w:p>
    <w:p w:rsidR="0090291D" w:rsidRPr="0090291D" w:rsidRDefault="0090291D" w:rsidP="0090291D">
      <w:pPr>
        <w:jc w:val="both"/>
        <w:rPr>
          <w:rFonts w:eastAsia="Times New Roman"/>
          <w:lang w:eastAsia="lt-LT"/>
        </w:rPr>
        <w:sectPr w:rsidR="0090291D" w:rsidRPr="0090291D" w:rsidSect="005A4ACE">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pgNumType w:start="1"/>
          <w:cols w:space="1296"/>
          <w:titlePg/>
          <w:docGrid w:linePitch="360"/>
        </w:sectPr>
      </w:pPr>
    </w:p>
    <w:p w:rsidR="0090291D" w:rsidRPr="00BF1048" w:rsidRDefault="0090291D" w:rsidP="0090291D">
      <w:pPr>
        <w:jc w:val="center"/>
        <w:rPr>
          <w:rFonts w:eastAsia="Times New Roman"/>
          <w:b/>
          <w:sz w:val="32"/>
          <w:szCs w:val="32"/>
          <w:lang w:eastAsia="lt-LT"/>
        </w:rPr>
      </w:pPr>
      <w:r w:rsidRPr="00BF1048">
        <w:rPr>
          <w:rFonts w:eastAsia="Times New Roman"/>
          <w:b/>
          <w:sz w:val="32"/>
          <w:szCs w:val="32"/>
          <w:lang w:eastAsia="lt-LT"/>
        </w:rPr>
        <w:lastRenderedPageBreak/>
        <w:t>VAIKŲ NUO 1 M. 6 MĖN. UGDYMAS</w:t>
      </w:r>
    </w:p>
    <w:p w:rsidR="005A4ACE" w:rsidRDefault="005A4ACE" w:rsidP="0090291D">
      <w:pPr>
        <w:jc w:val="center"/>
        <w:rPr>
          <w:rFonts w:eastAsia="Times New Roman"/>
          <w:b/>
          <w:lang w:eastAsia="lt-LT"/>
        </w:rPr>
      </w:pPr>
    </w:p>
    <w:p w:rsidR="005A4ACE" w:rsidRDefault="005A4ACE" w:rsidP="005A4ACE">
      <w:pPr>
        <w:tabs>
          <w:tab w:val="left" w:pos="660"/>
        </w:tabs>
        <w:rPr>
          <w:rFonts w:eastAsia="Times New Roman"/>
          <w:b/>
          <w:sz w:val="28"/>
          <w:szCs w:val="28"/>
          <w:lang w:eastAsia="lt-LT"/>
        </w:rPr>
      </w:pPr>
      <w:r>
        <w:rPr>
          <w:rFonts w:eastAsia="Times New Roman"/>
          <w:b/>
          <w:lang w:eastAsia="lt-LT"/>
        </w:rPr>
        <w:tab/>
      </w:r>
      <w:r w:rsidR="00BF1048">
        <w:rPr>
          <w:rFonts w:eastAsia="Times New Roman"/>
          <w:b/>
          <w:lang w:eastAsia="lt-LT"/>
        </w:rPr>
        <w:tab/>
      </w:r>
      <w:r w:rsidR="00BF1048">
        <w:rPr>
          <w:rFonts w:eastAsia="Times New Roman"/>
          <w:b/>
          <w:sz w:val="28"/>
          <w:szCs w:val="28"/>
          <w:lang w:eastAsia="lt-LT"/>
        </w:rPr>
        <w:t>Apima 7 ugdymo sritis</w:t>
      </w:r>
      <w:r w:rsidRPr="005A4ACE">
        <w:rPr>
          <w:rFonts w:eastAsia="Times New Roman"/>
          <w:b/>
          <w:sz w:val="28"/>
          <w:szCs w:val="28"/>
          <w:lang w:eastAsia="lt-LT"/>
        </w:rPr>
        <w:t>:</w:t>
      </w:r>
    </w:p>
    <w:p w:rsidR="005A4ACE" w:rsidRPr="005A4ACE" w:rsidRDefault="005A4ACE" w:rsidP="005A4ACE">
      <w:pPr>
        <w:tabs>
          <w:tab w:val="left" w:pos="660"/>
        </w:tabs>
        <w:rPr>
          <w:rFonts w:eastAsia="Times New Roman"/>
          <w:b/>
          <w:sz w:val="28"/>
          <w:szCs w:val="28"/>
          <w:lang w:eastAsia="lt-LT"/>
        </w:rPr>
      </w:pPr>
    </w:p>
    <w:p w:rsidR="005A4ACE" w:rsidRPr="005A4ACE" w:rsidRDefault="005A4ACE" w:rsidP="005A4ACE">
      <w:pPr>
        <w:pStyle w:val="Sraopastraipa"/>
        <w:numPr>
          <w:ilvl w:val="0"/>
          <w:numId w:val="43"/>
        </w:numPr>
        <w:tabs>
          <w:tab w:val="left" w:pos="660"/>
        </w:tabs>
        <w:rPr>
          <w:b/>
          <w:sz w:val="22"/>
          <w:szCs w:val="22"/>
        </w:rPr>
      </w:pPr>
      <w:r w:rsidRPr="005A4ACE">
        <w:rPr>
          <w:b/>
          <w:sz w:val="22"/>
          <w:szCs w:val="22"/>
        </w:rPr>
        <w:t>GYVENIMO ĮGŪDŽIŲ</w:t>
      </w:r>
      <w:r>
        <w:rPr>
          <w:b/>
          <w:sz w:val="22"/>
          <w:szCs w:val="22"/>
        </w:rPr>
        <w:t>;</w:t>
      </w:r>
    </w:p>
    <w:p w:rsidR="005A4ACE" w:rsidRPr="005A4ACE" w:rsidRDefault="005A4ACE" w:rsidP="005A4ACE">
      <w:pPr>
        <w:pStyle w:val="Sraopastraipa"/>
        <w:numPr>
          <w:ilvl w:val="0"/>
          <w:numId w:val="43"/>
        </w:numPr>
        <w:tabs>
          <w:tab w:val="left" w:pos="660"/>
        </w:tabs>
        <w:rPr>
          <w:b/>
          <w:sz w:val="22"/>
          <w:szCs w:val="22"/>
        </w:rPr>
      </w:pPr>
      <w:r w:rsidRPr="005A4ACE">
        <w:rPr>
          <w:b/>
          <w:sz w:val="22"/>
          <w:szCs w:val="22"/>
        </w:rPr>
        <w:t>JUDĖJIMO (FIZINIS AKTYVUMAS)</w:t>
      </w:r>
      <w:r>
        <w:rPr>
          <w:b/>
          <w:sz w:val="22"/>
          <w:szCs w:val="22"/>
        </w:rPr>
        <w:t>;</w:t>
      </w:r>
    </w:p>
    <w:p w:rsidR="0090291D" w:rsidRPr="005A4ACE" w:rsidRDefault="005A4ACE" w:rsidP="005A4ACE">
      <w:pPr>
        <w:pStyle w:val="Sraopastraipa"/>
        <w:numPr>
          <w:ilvl w:val="0"/>
          <w:numId w:val="43"/>
        </w:numPr>
        <w:tabs>
          <w:tab w:val="left" w:pos="660"/>
        </w:tabs>
        <w:rPr>
          <w:b/>
          <w:sz w:val="22"/>
          <w:szCs w:val="22"/>
        </w:rPr>
      </w:pPr>
      <w:r w:rsidRPr="005A4ACE">
        <w:rPr>
          <w:b/>
          <w:sz w:val="22"/>
          <w:szCs w:val="22"/>
        </w:rPr>
        <w:t>BENDRAVIMO</w:t>
      </w:r>
      <w:r>
        <w:rPr>
          <w:b/>
          <w:sz w:val="22"/>
          <w:szCs w:val="22"/>
        </w:rPr>
        <w:t>;</w:t>
      </w:r>
    </w:p>
    <w:p w:rsidR="005A4ACE" w:rsidRPr="005A4ACE" w:rsidRDefault="005A4ACE" w:rsidP="005A4ACE">
      <w:pPr>
        <w:pStyle w:val="Sraopastraipa"/>
        <w:numPr>
          <w:ilvl w:val="0"/>
          <w:numId w:val="43"/>
        </w:numPr>
        <w:tabs>
          <w:tab w:val="left" w:pos="660"/>
        </w:tabs>
        <w:rPr>
          <w:b/>
          <w:sz w:val="22"/>
          <w:szCs w:val="22"/>
        </w:rPr>
      </w:pPr>
      <w:r w:rsidRPr="005A4ACE">
        <w:rPr>
          <w:b/>
          <w:sz w:val="22"/>
          <w:szCs w:val="22"/>
        </w:rPr>
        <w:t>KALBOS</w:t>
      </w:r>
      <w:r>
        <w:rPr>
          <w:b/>
          <w:sz w:val="22"/>
          <w:szCs w:val="22"/>
        </w:rPr>
        <w:t>;</w:t>
      </w:r>
    </w:p>
    <w:p w:rsidR="005A4ACE" w:rsidRPr="005A4ACE" w:rsidRDefault="005A4ACE" w:rsidP="005A4ACE">
      <w:pPr>
        <w:pStyle w:val="Sraopastraipa"/>
        <w:numPr>
          <w:ilvl w:val="0"/>
          <w:numId w:val="43"/>
        </w:numPr>
        <w:tabs>
          <w:tab w:val="left" w:pos="660"/>
        </w:tabs>
        <w:rPr>
          <w:b/>
          <w:sz w:val="22"/>
          <w:szCs w:val="22"/>
        </w:rPr>
      </w:pPr>
      <w:r w:rsidRPr="005A4ACE">
        <w:rPr>
          <w:b/>
          <w:sz w:val="22"/>
          <w:szCs w:val="22"/>
        </w:rPr>
        <w:t>ŽAIDIMO</w:t>
      </w:r>
      <w:r>
        <w:rPr>
          <w:b/>
          <w:sz w:val="22"/>
          <w:szCs w:val="22"/>
        </w:rPr>
        <w:t>;</w:t>
      </w:r>
    </w:p>
    <w:p w:rsidR="005A4ACE" w:rsidRPr="005A4ACE" w:rsidRDefault="005A4ACE" w:rsidP="005A4ACE">
      <w:pPr>
        <w:pStyle w:val="Sraopastraipa"/>
        <w:numPr>
          <w:ilvl w:val="0"/>
          <w:numId w:val="43"/>
        </w:numPr>
        <w:tabs>
          <w:tab w:val="left" w:pos="660"/>
        </w:tabs>
        <w:rPr>
          <w:b/>
          <w:sz w:val="22"/>
          <w:szCs w:val="22"/>
        </w:rPr>
      </w:pPr>
      <w:r w:rsidRPr="005A4ACE">
        <w:rPr>
          <w:b/>
          <w:sz w:val="22"/>
          <w:szCs w:val="22"/>
        </w:rPr>
        <w:t>PAŽINIMO</w:t>
      </w:r>
      <w:r>
        <w:rPr>
          <w:b/>
          <w:sz w:val="22"/>
          <w:szCs w:val="22"/>
        </w:rPr>
        <w:t>;</w:t>
      </w:r>
    </w:p>
    <w:p w:rsidR="005A4ACE" w:rsidRPr="005A4ACE" w:rsidRDefault="005A4ACE" w:rsidP="005A4ACE">
      <w:pPr>
        <w:pStyle w:val="Sraopastraipa"/>
        <w:numPr>
          <w:ilvl w:val="0"/>
          <w:numId w:val="43"/>
        </w:numPr>
        <w:tabs>
          <w:tab w:val="left" w:pos="660"/>
        </w:tabs>
        <w:rPr>
          <w:b/>
          <w:sz w:val="22"/>
          <w:szCs w:val="22"/>
        </w:rPr>
      </w:pPr>
      <w:r w:rsidRPr="005A4ACE">
        <w:rPr>
          <w:b/>
          <w:sz w:val="22"/>
          <w:szCs w:val="22"/>
        </w:rPr>
        <w:t>KŪRYBIŠKUMO</w:t>
      </w:r>
      <w:r>
        <w:rPr>
          <w:b/>
          <w:sz w:val="22"/>
          <w:szCs w:val="22"/>
        </w:rPr>
        <w:t>;</w:t>
      </w:r>
    </w:p>
    <w:p w:rsidR="005A4ACE" w:rsidRPr="0090291D" w:rsidRDefault="005A4ACE" w:rsidP="005A4ACE">
      <w:pPr>
        <w:tabs>
          <w:tab w:val="left" w:pos="660"/>
        </w:tabs>
        <w:rPr>
          <w:rFonts w:eastAsia="Times New Roman"/>
          <w:lang w:eastAsia="lt-LT"/>
        </w:rPr>
      </w:pPr>
    </w:p>
    <w:p w:rsidR="0090291D" w:rsidRDefault="0090291D" w:rsidP="0090291D">
      <w:pPr>
        <w:spacing w:after="120"/>
        <w:jc w:val="center"/>
        <w:rPr>
          <w:rFonts w:eastAsia="Times New Roman"/>
          <w:b/>
          <w:sz w:val="32"/>
          <w:szCs w:val="32"/>
          <w:lang w:eastAsia="lt-LT"/>
        </w:rPr>
      </w:pPr>
      <w:r w:rsidRPr="00BF1048">
        <w:rPr>
          <w:rFonts w:eastAsia="Times New Roman"/>
          <w:b/>
          <w:sz w:val="32"/>
          <w:szCs w:val="32"/>
          <w:lang w:eastAsia="lt-LT"/>
        </w:rPr>
        <w:t>VAIKŲ NUO 3 IKI 5 (6) M. UGDYMAS</w:t>
      </w:r>
    </w:p>
    <w:p w:rsidR="00BF1048" w:rsidRPr="00BF1048" w:rsidRDefault="00BF1048" w:rsidP="0090291D">
      <w:pPr>
        <w:spacing w:after="120"/>
        <w:jc w:val="center"/>
        <w:rPr>
          <w:rFonts w:eastAsia="Times New Roman"/>
          <w:b/>
          <w:sz w:val="32"/>
          <w:szCs w:val="32"/>
          <w:lang w:eastAsia="lt-LT"/>
        </w:rPr>
      </w:pPr>
    </w:p>
    <w:p w:rsidR="0090291D" w:rsidRDefault="0090291D" w:rsidP="00BF1048">
      <w:pPr>
        <w:spacing w:after="120"/>
        <w:ind w:firstLine="1296"/>
        <w:rPr>
          <w:rFonts w:eastAsia="Times New Roman"/>
          <w:b/>
          <w:lang w:eastAsia="lt-LT"/>
        </w:rPr>
      </w:pPr>
      <w:r w:rsidRPr="0090291D">
        <w:rPr>
          <w:rFonts w:eastAsia="Times New Roman"/>
          <w:b/>
          <w:lang w:eastAsia="lt-LT"/>
        </w:rPr>
        <w:t>SVEIKATOS SAUGOJIMO KOMPETENCIJA</w:t>
      </w:r>
    </w:p>
    <w:p w:rsidR="005A4ACE" w:rsidRPr="00CD4DDC" w:rsidRDefault="005A4ACE" w:rsidP="00CD4DDC">
      <w:pPr>
        <w:pStyle w:val="Sraopastraipa"/>
        <w:numPr>
          <w:ilvl w:val="0"/>
          <w:numId w:val="44"/>
        </w:numPr>
        <w:spacing w:after="120"/>
        <w:rPr>
          <w:b/>
          <w:sz w:val="22"/>
          <w:szCs w:val="22"/>
        </w:rPr>
      </w:pPr>
      <w:r w:rsidRPr="00CD4DDC">
        <w:rPr>
          <w:b/>
          <w:sz w:val="22"/>
          <w:szCs w:val="22"/>
        </w:rPr>
        <w:t>HIGIENA</w:t>
      </w:r>
    </w:p>
    <w:p w:rsidR="00CD4DDC" w:rsidRPr="00CD4DDC" w:rsidRDefault="00CD4DDC" w:rsidP="00CD4DDC">
      <w:pPr>
        <w:pStyle w:val="Sraopastraipa"/>
        <w:numPr>
          <w:ilvl w:val="0"/>
          <w:numId w:val="44"/>
        </w:numPr>
        <w:spacing w:after="120"/>
        <w:rPr>
          <w:b/>
          <w:sz w:val="22"/>
          <w:szCs w:val="22"/>
        </w:rPr>
      </w:pPr>
      <w:r w:rsidRPr="00CD4DDC">
        <w:rPr>
          <w:b/>
          <w:sz w:val="22"/>
          <w:szCs w:val="22"/>
        </w:rPr>
        <w:t>SVEIKOS MITYBOS KULTŪRA</w:t>
      </w:r>
    </w:p>
    <w:p w:rsidR="00CD4DDC" w:rsidRPr="00CD4DDC" w:rsidRDefault="00CD4DDC" w:rsidP="00CD4DDC">
      <w:pPr>
        <w:pStyle w:val="Sraopastraipa"/>
        <w:numPr>
          <w:ilvl w:val="0"/>
          <w:numId w:val="44"/>
        </w:numPr>
        <w:spacing w:after="120"/>
        <w:rPr>
          <w:b/>
          <w:sz w:val="22"/>
          <w:szCs w:val="22"/>
        </w:rPr>
      </w:pPr>
      <w:r w:rsidRPr="00CD4DDC">
        <w:rPr>
          <w:b/>
          <w:sz w:val="22"/>
          <w:szCs w:val="22"/>
        </w:rPr>
        <w:t>SAVĘS IR KITO SAUGOJIMAS</w:t>
      </w:r>
    </w:p>
    <w:p w:rsidR="00CD4DDC" w:rsidRPr="00CD4DDC" w:rsidRDefault="00CD4DDC" w:rsidP="00CD4DDC">
      <w:pPr>
        <w:pStyle w:val="Sraopastraipa"/>
        <w:numPr>
          <w:ilvl w:val="0"/>
          <w:numId w:val="44"/>
        </w:numPr>
        <w:spacing w:after="120"/>
        <w:rPr>
          <w:b/>
          <w:sz w:val="22"/>
          <w:szCs w:val="22"/>
        </w:rPr>
      </w:pPr>
      <w:r w:rsidRPr="00CD4DDC">
        <w:rPr>
          <w:b/>
          <w:sz w:val="22"/>
          <w:szCs w:val="22"/>
        </w:rPr>
        <w:t>GRŪDINIMAS</w:t>
      </w:r>
    </w:p>
    <w:p w:rsidR="00CD4DDC" w:rsidRPr="00CD4DDC" w:rsidRDefault="00CD4DDC" w:rsidP="00CD4DDC">
      <w:pPr>
        <w:pStyle w:val="Sraopastraipa"/>
        <w:numPr>
          <w:ilvl w:val="0"/>
          <w:numId w:val="44"/>
        </w:numPr>
        <w:spacing w:after="120"/>
        <w:rPr>
          <w:b/>
          <w:sz w:val="22"/>
          <w:szCs w:val="22"/>
        </w:rPr>
      </w:pPr>
      <w:r w:rsidRPr="00CD4DDC">
        <w:rPr>
          <w:b/>
          <w:sz w:val="22"/>
          <w:szCs w:val="22"/>
        </w:rPr>
        <w:t>IŠRAIŠKA IR SAVIRAIŠKA JUDESIU</w:t>
      </w:r>
    </w:p>
    <w:p w:rsidR="00CD4DDC" w:rsidRPr="00CD4DDC" w:rsidRDefault="00CD4DDC" w:rsidP="00CD4DDC">
      <w:pPr>
        <w:pStyle w:val="Sraopastraipa"/>
        <w:numPr>
          <w:ilvl w:val="0"/>
          <w:numId w:val="44"/>
        </w:numPr>
        <w:spacing w:after="120"/>
        <w:rPr>
          <w:b/>
          <w:sz w:val="22"/>
          <w:szCs w:val="22"/>
        </w:rPr>
      </w:pPr>
      <w:r w:rsidRPr="00CD4DDC">
        <w:rPr>
          <w:b/>
          <w:sz w:val="22"/>
          <w:szCs w:val="22"/>
        </w:rPr>
        <w:t>KŪNO KULTŪRA</w:t>
      </w:r>
    </w:p>
    <w:p w:rsidR="00CD4DDC" w:rsidRPr="0090291D" w:rsidRDefault="00CD4DDC" w:rsidP="0090291D">
      <w:pPr>
        <w:spacing w:after="120"/>
        <w:jc w:val="center"/>
        <w:rPr>
          <w:rFonts w:eastAsia="Times New Roman"/>
          <w:b/>
          <w:lang w:eastAsia="lt-LT"/>
        </w:rPr>
      </w:pPr>
    </w:p>
    <w:p w:rsidR="0090291D" w:rsidRDefault="0090291D" w:rsidP="00BF1048">
      <w:pPr>
        <w:ind w:firstLine="1296"/>
        <w:rPr>
          <w:rFonts w:eastAsia="Times New Roman"/>
          <w:b/>
          <w:lang w:eastAsia="lt-LT"/>
        </w:rPr>
      </w:pPr>
      <w:r w:rsidRPr="0090291D">
        <w:rPr>
          <w:rFonts w:eastAsia="Times New Roman"/>
          <w:b/>
          <w:lang w:eastAsia="lt-LT"/>
        </w:rPr>
        <w:t>KOMUNIKAVIMO KOMPETENCIJA</w:t>
      </w:r>
    </w:p>
    <w:p w:rsidR="00CD4DDC" w:rsidRPr="0090291D" w:rsidRDefault="00CD4DDC" w:rsidP="0090291D">
      <w:pPr>
        <w:jc w:val="center"/>
        <w:rPr>
          <w:rFonts w:eastAsia="Times New Roman"/>
          <w:b/>
          <w:lang w:eastAsia="lt-LT"/>
        </w:rPr>
      </w:pPr>
    </w:p>
    <w:p w:rsidR="0090291D" w:rsidRPr="00BF1048" w:rsidRDefault="00CD4DDC" w:rsidP="00BF1048">
      <w:pPr>
        <w:pStyle w:val="Sraopastraipa"/>
        <w:numPr>
          <w:ilvl w:val="0"/>
          <w:numId w:val="45"/>
        </w:numPr>
        <w:rPr>
          <w:b/>
          <w:sz w:val="22"/>
          <w:szCs w:val="22"/>
        </w:rPr>
      </w:pPr>
      <w:r w:rsidRPr="00BF1048">
        <w:rPr>
          <w:b/>
          <w:sz w:val="22"/>
          <w:szCs w:val="22"/>
        </w:rPr>
        <w:t>SAKYTINĖ KALBA</w:t>
      </w:r>
    </w:p>
    <w:p w:rsidR="00CD4DDC" w:rsidRDefault="00CD4DDC" w:rsidP="00BF1048">
      <w:pPr>
        <w:pStyle w:val="Sraopastraipa"/>
        <w:numPr>
          <w:ilvl w:val="0"/>
          <w:numId w:val="45"/>
        </w:numPr>
        <w:rPr>
          <w:b/>
          <w:sz w:val="22"/>
          <w:szCs w:val="22"/>
        </w:rPr>
      </w:pPr>
      <w:r w:rsidRPr="00BF1048">
        <w:rPr>
          <w:b/>
          <w:sz w:val="22"/>
          <w:szCs w:val="22"/>
        </w:rPr>
        <w:t>RAŠYTINĖ KALBA</w:t>
      </w:r>
    </w:p>
    <w:p w:rsidR="00BF1048" w:rsidRPr="00BF1048" w:rsidRDefault="00BF1048" w:rsidP="00BF1048">
      <w:pPr>
        <w:pStyle w:val="Sraopastraipa"/>
        <w:ind w:left="2016"/>
        <w:rPr>
          <w:b/>
          <w:sz w:val="22"/>
          <w:szCs w:val="22"/>
        </w:rPr>
      </w:pPr>
    </w:p>
    <w:p w:rsidR="00CD4DDC" w:rsidRPr="0090291D" w:rsidRDefault="00CD4DDC" w:rsidP="00BF1048">
      <w:pPr>
        <w:ind w:firstLine="1296"/>
        <w:rPr>
          <w:rFonts w:eastAsia="Times New Roman"/>
          <w:b/>
          <w:lang w:eastAsia="lt-LT"/>
        </w:rPr>
      </w:pPr>
      <w:r w:rsidRPr="0090291D">
        <w:rPr>
          <w:rFonts w:eastAsia="Times New Roman"/>
          <w:b/>
          <w:lang w:eastAsia="lt-LT"/>
        </w:rPr>
        <w:t>MENINĖ KOMPETENCIJA</w:t>
      </w:r>
    </w:p>
    <w:p w:rsidR="00CD4DDC" w:rsidRDefault="00CD4DDC" w:rsidP="0090291D">
      <w:pPr>
        <w:rPr>
          <w:rFonts w:eastAsia="Times New Roman"/>
          <w:b/>
          <w:lang w:eastAsia="lt-LT"/>
        </w:rPr>
      </w:pPr>
    </w:p>
    <w:p w:rsidR="00CD4DDC" w:rsidRPr="00BF1048" w:rsidRDefault="00CD4DDC" w:rsidP="00BF1048">
      <w:pPr>
        <w:pStyle w:val="Sraopastraipa"/>
        <w:numPr>
          <w:ilvl w:val="0"/>
          <w:numId w:val="46"/>
        </w:numPr>
        <w:rPr>
          <w:b/>
          <w:sz w:val="22"/>
          <w:szCs w:val="22"/>
        </w:rPr>
      </w:pPr>
      <w:r w:rsidRPr="00BF1048">
        <w:rPr>
          <w:b/>
          <w:sz w:val="22"/>
          <w:szCs w:val="22"/>
        </w:rPr>
        <w:t>DAILĖ (vizualinis menas)</w:t>
      </w:r>
    </w:p>
    <w:p w:rsidR="00CD4DDC" w:rsidRPr="00BF1048" w:rsidRDefault="00CD4DDC" w:rsidP="00BF1048">
      <w:pPr>
        <w:pStyle w:val="Sraopastraipa"/>
        <w:numPr>
          <w:ilvl w:val="0"/>
          <w:numId w:val="46"/>
        </w:numPr>
        <w:rPr>
          <w:b/>
          <w:sz w:val="22"/>
          <w:szCs w:val="22"/>
        </w:rPr>
      </w:pPr>
      <w:r w:rsidRPr="00BF1048">
        <w:rPr>
          <w:b/>
          <w:sz w:val="22"/>
          <w:szCs w:val="22"/>
        </w:rPr>
        <w:t>MUZIKA</w:t>
      </w:r>
    </w:p>
    <w:p w:rsidR="00CD4DDC" w:rsidRPr="00BF1048" w:rsidRDefault="00CD4DDC" w:rsidP="00BF1048">
      <w:pPr>
        <w:pStyle w:val="Sraopastraipa"/>
        <w:numPr>
          <w:ilvl w:val="0"/>
          <w:numId w:val="46"/>
        </w:numPr>
        <w:rPr>
          <w:b/>
          <w:sz w:val="22"/>
          <w:szCs w:val="22"/>
        </w:rPr>
      </w:pPr>
      <w:r w:rsidRPr="00BF1048">
        <w:rPr>
          <w:b/>
          <w:sz w:val="22"/>
          <w:szCs w:val="22"/>
        </w:rPr>
        <w:t>MUZIKA (ŠOKIS)</w:t>
      </w:r>
    </w:p>
    <w:p w:rsidR="00CD4DDC" w:rsidRPr="00BF1048" w:rsidRDefault="00CD4DDC" w:rsidP="0090291D">
      <w:pPr>
        <w:pStyle w:val="Sraopastraipa"/>
        <w:numPr>
          <w:ilvl w:val="0"/>
          <w:numId w:val="46"/>
        </w:numPr>
        <w:rPr>
          <w:b/>
          <w:sz w:val="22"/>
          <w:szCs w:val="22"/>
        </w:rPr>
      </w:pPr>
      <w:r w:rsidRPr="00BF1048">
        <w:rPr>
          <w:b/>
          <w:sz w:val="22"/>
          <w:szCs w:val="22"/>
        </w:rPr>
        <w:t>VAIDYBA</w:t>
      </w:r>
    </w:p>
    <w:p w:rsidR="0090291D" w:rsidRDefault="0090291D" w:rsidP="00BF1048">
      <w:pPr>
        <w:ind w:firstLine="1296"/>
        <w:rPr>
          <w:rFonts w:eastAsia="Times New Roman"/>
          <w:b/>
          <w:lang w:eastAsia="lt-LT"/>
        </w:rPr>
      </w:pPr>
      <w:r w:rsidRPr="0090291D">
        <w:rPr>
          <w:rFonts w:eastAsia="Times New Roman"/>
          <w:b/>
          <w:lang w:eastAsia="lt-LT"/>
        </w:rPr>
        <w:lastRenderedPageBreak/>
        <w:t>PAŽINIMO KOMPETENCIJA</w:t>
      </w:r>
    </w:p>
    <w:p w:rsidR="00BF1048" w:rsidRDefault="00BF1048" w:rsidP="00BF1048">
      <w:pPr>
        <w:jc w:val="center"/>
        <w:rPr>
          <w:rFonts w:eastAsia="Times New Roman"/>
          <w:b/>
          <w:lang w:eastAsia="lt-LT"/>
        </w:rPr>
      </w:pPr>
    </w:p>
    <w:p w:rsidR="00BF1048" w:rsidRPr="00BF1048" w:rsidRDefault="00BF1048" w:rsidP="00BF1048">
      <w:pPr>
        <w:pStyle w:val="Sraopastraipa"/>
        <w:numPr>
          <w:ilvl w:val="0"/>
          <w:numId w:val="47"/>
        </w:numPr>
        <w:rPr>
          <w:b/>
          <w:sz w:val="22"/>
          <w:szCs w:val="22"/>
        </w:rPr>
      </w:pPr>
      <w:r w:rsidRPr="00BF1048">
        <w:rPr>
          <w:b/>
          <w:sz w:val="22"/>
          <w:szCs w:val="22"/>
        </w:rPr>
        <w:t>ELEMENTARIŲ MATEMATINIŲ VAIZDINIŲ FORMAVIMAS</w:t>
      </w:r>
    </w:p>
    <w:p w:rsidR="00BF1048" w:rsidRPr="00BF1048" w:rsidRDefault="00BF1048" w:rsidP="00BF1048">
      <w:pPr>
        <w:pStyle w:val="Sraopastraipa"/>
        <w:numPr>
          <w:ilvl w:val="0"/>
          <w:numId w:val="47"/>
        </w:numPr>
        <w:rPr>
          <w:b/>
          <w:sz w:val="22"/>
          <w:szCs w:val="22"/>
        </w:rPr>
      </w:pPr>
      <w:r w:rsidRPr="00BF1048">
        <w:rPr>
          <w:b/>
          <w:sz w:val="22"/>
          <w:szCs w:val="22"/>
        </w:rPr>
        <w:t>APLINKOS PAŽINIMAS (Negyvoji gamta)</w:t>
      </w:r>
    </w:p>
    <w:p w:rsidR="00BF1048" w:rsidRPr="00BF1048" w:rsidRDefault="00BF1048" w:rsidP="00BF1048">
      <w:pPr>
        <w:pStyle w:val="Sraopastraipa"/>
        <w:numPr>
          <w:ilvl w:val="0"/>
          <w:numId w:val="47"/>
        </w:numPr>
        <w:rPr>
          <w:b/>
          <w:sz w:val="22"/>
          <w:szCs w:val="22"/>
        </w:rPr>
      </w:pPr>
      <w:r w:rsidRPr="00BF1048">
        <w:rPr>
          <w:b/>
          <w:sz w:val="22"/>
          <w:szCs w:val="22"/>
        </w:rPr>
        <w:t>APLINKOS PAŽINIMAS (Gyvoji gamta)</w:t>
      </w:r>
    </w:p>
    <w:p w:rsidR="00BF1048" w:rsidRDefault="00BF1048" w:rsidP="00BF1048">
      <w:pPr>
        <w:jc w:val="center"/>
        <w:rPr>
          <w:rFonts w:eastAsia="Times New Roman"/>
          <w:b/>
          <w:lang w:eastAsia="lt-LT"/>
        </w:rPr>
      </w:pPr>
    </w:p>
    <w:p w:rsidR="00BF1048" w:rsidRPr="0090291D" w:rsidRDefault="00BF1048" w:rsidP="00BF1048">
      <w:pPr>
        <w:rPr>
          <w:rFonts w:eastAsia="Times New Roman"/>
          <w:b/>
          <w:lang w:eastAsia="lt-LT"/>
        </w:rPr>
      </w:pPr>
    </w:p>
    <w:p w:rsidR="0090291D" w:rsidRPr="0090291D" w:rsidRDefault="0090291D" w:rsidP="0090291D">
      <w:pPr>
        <w:jc w:val="both"/>
        <w:rPr>
          <w:rFonts w:eastAsia="Times New Roman"/>
          <w:b/>
          <w:lang w:eastAsia="lt-LT"/>
        </w:rPr>
      </w:pPr>
    </w:p>
    <w:p w:rsidR="0090291D" w:rsidRDefault="0090291D" w:rsidP="00BF1048">
      <w:pPr>
        <w:ind w:firstLine="1296"/>
        <w:rPr>
          <w:rFonts w:eastAsia="Times New Roman"/>
          <w:b/>
          <w:lang w:eastAsia="lt-LT"/>
        </w:rPr>
      </w:pPr>
      <w:r w:rsidRPr="0090291D">
        <w:rPr>
          <w:rFonts w:eastAsia="Times New Roman"/>
          <w:b/>
          <w:lang w:eastAsia="lt-LT"/>
        </w:rPr>
        <w:t>SOCIALINĖ KOMPETENCIJA</w:t>
      </w:r>
    </w:p>
    <w:p w:rsidR="00BF1048" w:rsidRDefault="00BF1048" w:rsidP="0090291D">
      <w:pPr>
        <w:jc w:val="center"/>
        <w:rPr>
          <w:rFonts w:eastAsia="Times New Roman"/>
          <w:b/>
          <w:lang w:eastAsia="lt-LT"/>
        </w:rPr>
      </w:pPr>
    </w:p>
    <w:p w:rsidR="00BF1048" w:rsidRPr="00BF1048" w:rsidRDefault="00BF1048" w:rsidP="00BF1048">
      <w:pPr>
        <w:pStyle w:val="Sraopastraipa"/>
        <w:numPr>
          <w:ilvl w:val="0"/>
          <w:numId w:val="48"/>
        </w:numPr>
        <w:rPr>
          <w:b/>
          <w:sz w:val="22"/>
          <w:szCs w:val="22"/>
        </w:rPr>
      </w:pPr>
      <w:r w:rsidRPr="00BF1048">
        <w:rPr>
          <w:b/>
          <w:sz w:val="22"/>
          <w:szCs w:val="22"/>
        </w:rPr>
        <w:t>SAVIVOKA</w:t>
      </w:r>
    </w:p>
    <w:p w:rsidR="00BF1048" w:rsidRPr="00BF1048" w:rsidRDefault="00BF1048" w:rsidP="00BF1048">
      <w:pPr>
        <w:pStyle w:val="Sraopastraipa"/>
        <w:numPr>
          <w:ilvl w:val="0"/>
          <w:numId w:val="48"/>
        </w:numPr>
        <w:rPr>
          <w:b/>
          <w:sz w:val="22"/>
          <w:szCs w:val="22"/>
        </w:rPr>
      </w:pPr>
      <w:r w:rsidRPr="00BF1048">
        <w:rPr>
          <w:b/>
          <w:sz w:val="22"/>
          <w:szCs w:val="22"/>
        </w:rPr>
        <w:t>BENDRAVIMO TARPASMENI-NIAI SANTYKIAI</w:t>
      </w:r>
    </w:p>
    <w:p w:rsidR="00BF1048" w:rsidRPr="00BF1048" w:rsidRDefault="00BF1048" w:rsidP="00BF1048">
      <w:pPr>
        <w:pStyle w:val="Sraopastraipa"/>
        <w:numPr>
          <w:ilvl w:val="0"/>
          <w:numId w:val="48"/>
        </w:numPr>
        <w:rPr>
          <w:b/>
          <w:sz w:val="22"/>
          <w:szCs w:val="22"/>
        </w:rPr>
      </w:pPr>
      <w:r w:rsidRPr="00BF1048">
        <w:rPr>
          <w:b/>
          <w:sz w:val="22"/>
          <w:szCs w:val="22"/>
        </w:rPr>
        <w:t>DARBO PRADMENYS</w:t>
      </w:r>
    </w:p>
    <w:p w:rsidR="00BF1048" w:rsidRPr="00BF1048" w:rsidRDefault="00BF1048" w:rsidP="00BF1048">
      <w:pPr>
        <w:pStyle w:val="Sraopastraipa"/>
        <w:numPr>
          <w:ilvl w:val="0"/>
          <w:numId w:val="48"/>
        </w:numPr>
        <w:rPr>
          <w:b/>
          <w:sz w:val="22"/>
          <w:szCs w:val="22"/>
        </w:rPr>
      </w:pPr>
      <w:r w:rsidRPr="00BF1048">
        <w:rPr>
          <w:b/>
          <w:sz w:val="22"/>
          <w:szCs w:val="22"/>
        </w:rPr>
        <w:t>SAVISAUGA</w:t>
      </w:r>
    </w:p>
    <w:p w:rsidR="00BF1048" w:rsidRPr="00BF1048" w:rsidRDefault="00BF1048" w:rsidP="00BF1048">
      <w:pPr>
        <w:pStyle w:val="Sraopastraipa"/>
        <w:numPr>
          <w:ilvl w:val="0"/>
          <w:numId w:val="48"/>
        </w:numPr>
        <w:rPr>
          <w:b/>
          <w:sz w:val="22"/>
          <w:szCs w:val="22"/>
        </w:rPr>
      </w:pPr>
      <w:r w:rsidRPr="00BF1048">
        <w:rPr>
          <w:b/>
          <w:sz w:val="22"/>
          <w:szCs w:val="22"/>
        </w:rPr>
        <w:t>PILIETINIS UGDYMAS</w:t>
      </w:r>
    </w:p>
    <w:p w:rsidR="00BF1048" w:rsidRDefault="00BF1048" w:rsidP="00BF1048">
      <w:pPr>
        <w:jc w:val="center"/>
        <w:rPr>
          <w:rFonts w:eastAsia="Times New Roman"/>
          <w:b/>
          <w:lang w:eastAsia="lt-LT"/>
        </w:rPr>
      </w:pPr>
    </w:p>
    <w:p w:rsidR="00BF1048" w:rsidRPr="0090291D" w:rsidRDefault="00BF1048" w:rsidP="00BF1048">
      <w:pPr>
        <w:jc w:val="center"/>
        <w:rPr>
          <w:rFonts w:eastAsia="Times New Roman"/>
          <w:b/>
          <w:lang w:eastAsia="lt-LT"/>
        </w:rPr>
      </w:pPr>
    </w:p>
    <w:p w:rsidR="00BF1048" w:rsidRPr="0090291D" w:rsidRDefault="00BF1048" w:rsidP="0090291D">
      <w:pPr>
        <w:jc w:val="center"/>
        <w:rPr>
          <w:rFonts w:eastAsia="Times New Roman"/>
          <w:b/>
          <w:lang w:eastAsia="lt-LT"/>
        </w:rPr>
      </w:pPr>
    </w:p>
    <w:p w:rsidR="0090291D" w:rsidRPr="0090291D" w:rsidRDefault="0090291D" w:rsidP="0090291D">
      <w:pPr>
        <w:jc w:val="both"/>
        <w:rPr>
          <w:rFonts w:eastAsia="Times New Roman"/>
          <w:b/>
          <w:lang w:eastAsia="lt-LT"/>
        </w:rPr>
      </w:pPr>
    </w:p>
    <w:p w:rsidR="0090291D" w:rsidRPr="0090291D" w:rsidRDefault="0090291D" w:rsidP="0090291D">
      <w:pPr>
        <w:jc w:val="both"/>
        <w:rPr>
          <w:rFonts w:eastAsia="Times New Roman"/>
          <w:b/>
          <w:lang w:eastAsia="lt-LT"/>
        </w:rPr>
        <w:sectPr w:rsidR="0090291D" w:rsidRPr="0090291D" w:rsidSect="005A4ACE">
          <w:pgSz w:w="16838" w:h="11906" w:orient="landscape"/>
          <w:pgMar w:top="1440" w:right="567" w:bottom="709" w:left="539" w:header="567" w:footer="567" w:gutter="0"/>
          <w:cols w:space="1296"/>
          <w:docGrid w:linePitch="360"/>
        </w:sectPr>
      </w:pPr>
    </w:p>
    <w:p w:rsidR="0090291D" w:rsidRPr="0090291D" w:rsidRDefault="0090291D" w:rsidP="0090291D">
      <w:pPr>
        <w:jc w:val="center"/>
        <w:rPr>
          <w:rFonts w:eastAsia="Times New Roman"/>
          <w:b/>
          <w:lang w:eastAsia="lt-LT"/>
        </w:rPr>
      </w:pPr>
      <w:r w:rsidRPr="0090291D">
        <w:rPr>
          <w:rFonts w:eastAsia="Times New Roman"/>
          <w:b/>
          <w:lang w:eastAsia="lt-LT"/>
        </w:rPr>
        <w:lastRenderedPageBreak/>
        <w:t>Grupių ir teritorijos aplinka</w:t>
      </w:r>
    </w:p>
    <w:p w:rsidR="0090291D" w:rsidRPr="0090291D" w:rsidRDefault="0090291D" w:rsidP="0090291D">
      <w:pPr>
        <w:jc w:val="both"/>
        <w:rPr>
          <w:rFonts w:eastAsia="Times New Roman"/>
          <w:lang w:eastAsia="lt-LT"/>
        </w:rPr>
      </w:pPr>
      <w:r w:rsidRPr="0090291D">
        <w:rPr>
          <w:rFonts w:eastAsia="Times New Roman"/>
          <w:lang w:eastAsia="lt-LT"/>
        </w:rPr>
        <w:t>Lopšelyje-darželyje tik 5 grupės turi atskirus miegamuosius, todėl žaidimams ir ugdymui skirtos erdvės turi būti labai išnaudotos, mobilios lengvai rekonstruojamos. Dėl erdvės stokos 4 grupėse nėra galimybių paskirstyti žaidimų zonomis erdves, jaučiama vietos stoka.</w:t>
      </w:r>
    </w:p>
    <w:p w:rsidR="0090291D" w:rsidRPr="0090291D" w:rsidRDefault="0090291D" w:rsidP="0090291D">
      <w:pPr>
        <w:jc w:val="both"/>
        <w:rPr>
          <w:rFonts w:eastAsia="Times New Roman"/>
          <w:lang w:eastAsia="lt-LT"/>
        </w:rPr>
      </w:pPr>
      <w:r w:rsidRPr="0090291D">
        <w:rPr>
          <w:rFonts w:eastAsia="Times New Roman"/>
          <w:lang w:eastAsia="lt-LT"/>
        </w:rPr>
        <w:t>Lopšelis-darželis kuria specifinę, visuminę aplinką, ugdančią vaiko estetinį skonį.</w:t>
      </w:r>
    </w:p>
    <w:p w:rsidR="0090291D" w:rsidRPr="0090291D" w:rsidRDefault="0090291D" w:rsidP="0090291D">
      <w:pPr>
        <w:jc w:val="both"/>
        <w:rPr>
          <w:rFonts w:eastAsia="Times New Roman"/>
          <w:lang w:eastAsia="lt-LT"/>
        </w:rPr>
      </w:pPr>
      <w:r w:rsidRPr="0090291D">
        <w:rPr>
          <w:rFonts w:eastAsia="Times New Roman"/>
          <w:b/>
          <w:lang w:eastAsia="lt-LT"/>
        </w:rPr>
        <w:t>Visuminė aplinka</w:t>
      </w:r>
      <w:r w:rsidRPr="0090291D">
        <w:rPr>
          <w:rFonts w:eastAsia="Times New Roman"/>
          <w:lang w:eastAsia="lt-LT"/>
        </w:rPr>
        <w:t>, tai medžiagų, formų, stiliaus vienovė, dominuojanti visose, taip pat ir kitose įstaigos patalpose, lauko teritorijoje. Laikomės nuostatų, kad įvairūs interjero puošybos elementai visoje įstaigoje būtų vienodi, kuo natūralesnių medžiagų, o spalviniai sprendimai ramūs, pastelinių tonų, tarsi susiliejantys su gamta, atspindintys liaudies kūrybos paveldą. Naudojame molį, liną, džiovintų augalų kompozicijas, įstaigos eksterjere vengiame ryškių, rėkiančių spalvų, svetimų mūsų tautinei kultūrai.</w:t>
      </w:r>
    </w:p>
    <w:p w:rsidR="0090291D" w:rsidRPr="0090291D" w:rsidRDefault="0090291D" w:rsidP="0090291D">
      <w:pPr>
        <w:jc w:val="both"/>
        <w:rPr>
          <w:rFonts w:eastAsia="Times New Roman"/>
          <w:lang w:eastAsia="lt-LT"/>
        </w:rPr>
      </w:pPr>
      <w:r w:rsidRPr="0090291D">
        <w:rPr>
          <w:rFonts w:eastAsia="Times New Roman"/>
          <w:lang w:eastAsia="lt-LT"/>
        </w:rPr>
        <w:t xml:space="preserve">Kurdami grupių ugdomąją aplinką siekiame jaukumo, artumo namų aplinkai. Grupių aplinka, skatinanti vaiko gabumų skleidimąsi, įtakojanti ugdytinių dvasinę brandą, emocinę savijautą, ugdymo (si) motyvaciją, savaiminį žaidimą bei bendravimą ir bendradarbiavimą su bendraamžiais ir ugdytojais. </w:t>
      </w:r>
    </w:p>
    <w:p w:rsidR="0090291D" w:rsidRPr="0090291D" w:rsidRDefault="0090291D" w:rsidP="0090291D">
      <w:pPr>
        <w:jc w:val="both"/>
        <w:rPr>
          <w:rFonts w:eastAsia="Times New Roman"/>
          <w:lang w:eastAsia="lt-LT"/>
        </w:rPr>
      </w:pPr>
      <w:r w:rsidRPr="0090291D">
        <w:rPr>
          <w:rFonts w:eastAsia="Times New Roman"/>
          <w:b/>
          <w:lang w:eastAsia="lt-LT"/>
        </w:rPr>
        <w:t xml:space="preserve">Grupių erdvė ir daiktinė aplinka - </w:t>
      </w:r>
      <w:r w:rsidRPr="0090291D">
        <w:rPr>
          <w:rFonts w:eastAsia="Times New Roman"/>
          <w:lang w:eastAsia="lt-LT"/>
        </w:rPr>
        <w:t>skatinanti veikti. Erdvės suskirstytos į ramias ir judrias veiklos zonas, skirtas ramiems kūrybiniams, stalo ir kitiems, taip pat judriems žaidimams. Didesnė dalis grupių turi stacionarią erdvę (treniruokliai, sienelės...) vaikų judėjimo poreikiui tenkinti.</w:t>
      </w:r>
    </w:p>
    <w:p w:rsidR="0090291D" w:rsidRPr="0090291D" w:rsidRDefault="0090291D" w:rsidP="0090291D">
      <w:pPr>
        <w:jc w:val="both"/>
        <w:rPr>
          <w:rFonts w:eastAsia="Times New Roman"/>
          <w:lang w:eastAsia="lt-LT"/>
        </w:rPr>
      </w:pPr>
      <w:r w:rsidRPr="0090291D">
        <w:rPr>
          <w:rFonts w:eastAsia="Times New Roman"/>
          <w:lang w:eastAsia="lt-LT"/>
        </w:rPr>
        <w:t>Kiekviena grupė turi erdvę skirtą atsipalaidavimui, poilsiui, atsiribojimui nuo aplinkinių.</w:t>
      </w:r>
    </w:p>
    <w:p w:rsidR="0090291D" w:rsidRPr="0090291D" w:rsidRDefault="0090291D" w:rsidP="0090291D">
      <w:pPr>
        <w:jc w:val="both"/>
        <w:rPr>
          <w:rFonts w:eastAsia="Times New Roman"/>
          <w:lang w:eastAsia="lt-LT"/>
        </w:rPr>
      </w:pPr>
      <w:r w:rsidRPr="0090291D">
        <w:rPr>
          <w:rFonts w:eastAsia="Times New Roman"/>
          <w:lang w:eastAsia="lt-LT"/>
        </w:rPr>
        <w:t>Daiktai žaislai – išdėlioti tinkamai, lengvai pasiekiami, savarankiškai paimami, turintys pastovią vietą. Jie lengvai valomi, tvarkomi, saugūs, estetiški. Dalis grupių (4) neturi atskirų  miegamųjų, todėl tose grupėse erdvių, daiktų bei žaislų paskirtis labai funkcionali – žaidimų kampeliai atskiriami lengvai transformuojamomis įvairios paskirties širmomis. Jos patogios kūrybiškai panaudojamos įvairiems žaidimams.</w:t>
      </w:r>
    </w:p>
    <w:p w:rsidR="0090291D" w:rsidRPr="0090291D" w:rsidRDefault="0090291D" w:rsidP="0090291D">
      <w:pPr>
        <w:jc w:val="both"/>
        <w:rPr>
          <w:rFonts w:eastAsia="Times New Roman"/>
          <w:lang w:eastAsia="lt-LT"/>
        </w:rPr>
      </w:pPr>
      <w:r w:rsidRPr="0090291D">
        <w:rPr>
          <w:rFonts w:eastAsia="Times New Roman"/>
          <w:lang w:eastAsia="lt-LT"/>
        </w:rPr>
        <w:t>Kampeliai turi konkrečią paskirtį, tačiau griežtai neapibrėžti. Juose sudarytos sąlygos įvairiai veiklai.</w:t>
      </w:r>
    </w:p>
    <w:p w:rsidR="0090291D" w:rsidRPr="0090291D" w:rsidRDefault="0090291D" w:rsidP="0090291D">
      <w:pPr>
        <w:jc w:val="both"/>
        <w:rPr>
          <w:rFonts w:eastAsia="Times New Roman"/>
          <w:lang w:eastAsia="lt-LT"/>
        </w:rPr>
      </w:pPr>
      <w:r w:rsidRPr="0090291D">
        <w:rPr>
          <w:rFonts w:eastAsia="Times New Roman"/>
          <w:b/>
          <w:lang w:eastAsia="lt-LT"/>
        </w:rPr>
        <w:t>Dominuojantys grupių kampeliai</w:t>
      </w:r>
      <w:r w:rsidRPr="0090291D">
        <w:rPr>
          <w:rFonts w:eastAsia="Times New Roman"/>
          <w:lang w:eastAsia="lt-LT"/>
        </w:rPr>
        <w:t xml:space="preserve"> - Įvairiems kūrybiniams žaidimams su poilsio zona, dailės ir rankų darbelių, kalbos ir stalo žaidimų, statybinių žaidimų ir konstravimo, judėjimo poreikių tenkinimo ( įvairūs sporto įrenginiai, kopėtėlės, supynės, virvės, stelažai ir </w:t>
      </w:r>
      <w:proofErr w:type="spellStart"/>
      <w:r w:rsidRPr="0090291D">
        <w:rPr>
          <w:rFonts w:eastAsia="Times New Roman"/>
          <w:lang w:eastAsia="lt-LT"/>
        </w:rPr>
        <w:t>kt</w:t>
      </w:r>
      <w:proofErr w:type="spellEnd"/>
      <w:r w:rsidRPr="0090291D">
        <w:rPr>
          <w:rFonts w:eastAsia="Times New Roman"/>
          <w:lang w:eastAsia="lt-LT"/>
        </w:rPr>
        <w:t xml:space="preserve">.). Priemonės ir žaislai kitų kompetencijų ugdymui: pažinimo, socialinių studijų – išdėlioti lentynose, pagal poreikį naudojami ugdytinių bet kuriose erdvėse. Vaikų žaidimų erdvių praplėtimui išnaudojamos prausyklos, </w:t>
      </w:r>
      <w:proofErr w:type="spellStart"/>
      <w:r w:rsidRPr="0090291D">
        <w:rPr>
          <w:rFonts w:eastAsia="Times New Roman"/>
          <w:lang w:eastAsia="lt-LT"/>
        </w:rPr>
        <w:t>rūbinėlės</w:t>
      </w:r>
      <w:proofErr w:type="spellEnd"/>
      <w:r w:rsidRPr="0090291D">
        <w:rPr>
          <w:rFonts w:eastAsia="Times New Roman"/>
          <w:lang w:eastAsia="lt-LT"/>
        </w:rPr>
        <w:t>, miegamųjų patalpos.</w:t>
      </w:r>
    </w:p>
    <w:p w:rsidR="0090291D" w:rsidRPr="0090291D" w:rsidRDefault="0090291D" w:rsidP="0090291D">
      <w:pPr>
        <w:jc w:val="both"/>
        <w:rPr>
          <w:rFonts w:eastAsia="Times New Roman"/>
          <w:lang w:eastAsia="lt-LT"/>
        </w:rPr>
      </w:pPr>
      <w:r w:rsidRPr="0090291D">
        <w:rPr>
          <w:rFonts w:eastAsia="Times New Roman"/>
          <w:lang w:eastAsia="lt-LT"/>
        </w:rPr>
        <w:t>Ieškome naujovių aplinkai atnaujinti. Naudojame pažangias, patrauklias ugdymui (si), stimuliuojančias, naudingas naujas idėjas ir elementus aplinkos sukūrimui iš kitų ugdymo sistemų:</w:t>
      </w:r>
    </w:p>
    <w:p w:rsidR="0090291D" w:rsidRPr="0090291D" w:rsidRDefault="0090291D" w:rsidP="0090291D">
      <w:pPr>
        <w:jc w:val="both"/>
        <w:rPr>
          <w:rFonts w:eastAsia="Times New Roman"/>
          <w:lang w:eastAsia="lt-LT"/>
        </w:rPr>
      </w:pPr>
      <w:r w:rsidRPr="0090291D">
        <w:rPr>
          <w:rFonts w:eastAsia="Times New Roman"/>
          <w:lang w:eastAsia="lt-LT"/>
        </w:rPr>
        <w:t xml:space="preserve">vaikų kūrybiškumui ugdyti ir plėtoti naudojamas ,,Šviesos stalas“ iš Emilio </w:t>
      </w:r>
      <w:proofErr w:type="spellStart"/>
      <w:r w:rsidRPr="0090291D">
        <w:rPr>
          <w:rFonts w:eastAsia="Times New Roman"/>
          <w:lang w:eastAsia="lt-LT"/>
        </w:rPr>
        <w:t>Regio</w:t>
      </w:r>
      <w:proofErr w:type="spellEnd"/>
      <w:r w:rsidRPr="0090291D">
        <w:rPr>
          <w:rFonts w:eastAsia="Times New Roman"/>
          <w:lang w:eastAsia="lt-LT"/>
        </w:rPr>
        <w:t xml:space="preserve"> ugdymo sistemos, ypač kreipiame dėmesį į tai, kad vaikai pajustų ryšį su gamta, natūraliai tyrinėtų, stebėtų (artimos </w:t>
      </w:r>
      <w:proofErr w:type="spellStart"/>
      <w:r w:rsidRPr="0090291D">
        <w:rPr>
          <w:rFonts w:eastAsia="Times New Roman"/>
          <w:lang w:eastAsia="lt-LT"/>
        </w:rPr>
        <w:t>Valdorfo</w:t>
      </w:r>
      <w:proofErr w:type="spellEnd"/>
      <w:r w:rsidRPr="0090291D">
        <w:rPr>
          <w:rFonts w:eastAsia="Times New Roman"/>
          <w:lang w:eastAsia="lt-LT"/>
        </w:rPr>
        <w:t xml:space="preserve"> pedagoginei sistemai idėjos). 2 grupė</w:t>
      </w:r>
      <w:r w:rsidRPr="0090291D">
        <w:rPr>
          <w:rFonts w:eastAsia="Times New Roman"/>
          <w:b/>
          <w:lang w:eastAsia="lt-LT"/>
        </w:rPr>
        <w:t>s</w:t>
      </w:r>
      <w:r w:rsidRPr="0090291D">
        <w:rPr>
          <w:rFonts w:eastAsia="Times New Roman"/>
          <w:lang w:eastAsia="lt-LT"/>
        </w:rPr>
        <w:t xml:space="preserve"> turi savo gamtos kampelį, kuriame gali natūraliai stebėti gyvąją gamtą: akvariumai, įvairūs gyvūnėliai.</w:t>
      </w:r>
    </w:p>
    <w:p w:rsidR="0090291D" w:rsidRPr="0090291D" w:rsidRDefault="0090291D" w:rsidP="0090291D">
      <w:pPr>
        <w:jc w:val="both"/>
        <w:rPr>
          <w:rFonts w:eastAsia="Times New Roman"/>
          <w:lang w:eastAsia="lt-LT"/>
        </w:rPr>
      </w:pPr>
      <w:r w:rsidRPr="0090291D">
        <w:rPr>
          <w:rFonts w:eastAsia="Times New Roman"/>
          <w:lang w:eastAsia="lt-LT"/>
        </w:rPr>
        <w:t xml:space="preserve">Kiekviena grupė turi naujovių kampelį ar stalą, kuriame talpinami atspindintys savaitės temą grupėje turimi ir iš namų atsinešti daiktai , atvirukai, žaislai ir </w:t>
      </w:r>
      <w:proofErr w:type="spellStart"/>
      <w:r w:rsidRPr="0090291D">
        <w:rPr>
          <w:rFonts w:eastAsia="Times New Roman"/>
          <w:lang w:eastAsia="lt-LT"/>
        </w:rPr>
        <w:t>kt</w:t>
      </w:r>
      <w:proofErr w:type="spellEnd"/>
      <w:r w:rsidRPr="0090291D">
        <w:rPr>
          <w:rFonts w:eastAsia="Times New Roman"/>
          <w:lang w:eastAsia="lt-LT"/>
        </w:rPr>
        <w:t>. priemonės.</w:t>
      </w:r>
    </w:p>
    <w:p w:rsidR="0090291D" w:rsidRPr="0090291D" w:rsidRDefault="0090291D" w:rsidP="0090291D">
      <w:pPr>
        <w:jc w:val="both"/>
        <w:rPr>
          <w:rFonts w:eastAsia="Times New Roman"/>
          <w:lang w:eastAsia="lt-LT"/>
        </w:rPr>
      </w:pPr>
      <w:r w:rsidRPr="0090291D">
        <w:rPr>
          <w:rFonts w:eastAsia="Times New Roman"/>
          <w:lang w:eastAsia="lt-LT"/>
        </w:rPr>
        <w:t>Kiekvienas metų laikas įneša į įstaigą savo dvasią, įvairūs gamtos stebėjimo, puošybos elementai atspindi metų laikotarpį.</w:t>
      </w:r>
    </w:p>
    <w:p w:rsidR="0090291D" w:rsidRPr="0090291D" w:rsidRDefault="0090291D" w:rsidP="0090291D">
      <w:pPr>
        <w:jc w:val="both"/>
        <w:rPr>
          <w:rFonts w:eastAsia="Times New Roman"/>
          <w:lang w:eastAsia="lt-LT"/>
        </w:rPr>
      </w:pPr>
      <w:r w:rsidRPr="0090291D">
        <w:rPr>
          <w:rFonts w:eastAsia="Times New Roman"/>
          <w:lang w:eastAsia="lt-LT"/>
        </w:rPr>
        <w:t>Įstaigoje veikia</w:t>
      </w:r>
      <w:r w:rsidRPr="0090291D">
        <w:rPr>
          <w:rFonts w:eastAsia="Times New Roman"/>
          <w:b/>
          <w:lang w:eastAsia="lt-LT"/>
        </w:rPr>
        <w:t xml:space="preserve"> – </w:t>
      </w:r>
      <w:r w:rsidRPr="0090291D">
        <w:rPr>
          <w:rFonts w:eastAsia="Times New Roman"/>
          <w:lang w:eastAsia="lt-LT"/>
        </w:rPr>
        <w:t>sporto salė, dailės studija, muzikos ir šventinių renginių salė.</w:t>
      </w:r>
    </w:p>
    <w:p w:rsidR="0090291D" w:rsidRPr="0090291D" w:rsidRDefault="0090291D" w:rsidP="0090291D">
      <w:pPr>
        <w:jc w:val="both"/>
        <w:rPr>
          <w:rFonts w:eastAsia="Times New Roman"/>
          <w:lang w:eastAsia="lt-LT"/>
        </w:rPr>
      </w:pPr>
      <w:r w:rsidRPr="0090291D">
        <w:rPr>
          <w:rFonts w:eastAsia="Times New Roman"/>
          <w:lang w:eastAsia="lt-LT"/>
        </w:rPr>
        <w:t xml:space="preserve">Lauko teritorija – skendi žalumoje( pušynas, </w:t>
      </w:r>
      <w:proofErr w:type="spellStart"/>
      <w:r w:rsidRPr="0090291D">
        <w:rPr>
          <w:rFonts w:eastAsia="Times New Roman"/>
          <w:lang w:eastAsia="lt-LT"/>
        </w:rPr>
        <w:t>medžįų</w:t>
      </w:r>
      <w:proofErr w:type="spellEnd"/>
      <w:r w:rsidRPr="0090291D">
        <w:rPr>
          <w:rFonts w:eastAsia="Times New Roman"/>
          <w:lang w:eastAsia="lt-LT"/>
        </w:rPr>
        <w:t xml:space="preserve"> paunksmės, sodas, daržas). Turime išskirtinę galimybę gyvosios gamtos pažinimui, dėl šalia esančio miško, įstaigos teritorijoje nuolat ir gausiai lankosi retos mieste paukščių rūšys, vaikai turi galimybę juos pažinti, stebėti.</w:t>
      </w:r>
    </w:p>
    <w:p w:rsidR="0090291D" w:rsidRPr="0090291D" w:rsidRDefault="0090291D" w:rsidP="0090291D">
      <w:pPr>
        <w:jc w:val="both"/>
        <w:rPr>
          <w:rFonts w:eastAsia="Times New Roman"/>
          <w:lang w:eastAsia="lt-LT"/>
        </w:rPr>
      </w:pPr>
      <w:r w:rsidRPr="0090291D">
        <w:rPr>
          <w:rFonts w:eastAsia="Times New Roman"/>
          <w:lang w:eastAsia="lt-LT"/>
        </w:rPr>
        <w:t>Ugdomoji aplinka praplečiama ekskursijomis į šalia esantį Kleboniškio mišką. Ugdomoji aplinka- tai ne tik daiktai, bet ir dvasinė būsena, mikroklimatas.</w:t>
      </w:r>
    </w:p>
    <w:p w:rsidR="0090291D" w:rsidRPr="0090291D" w:rsidRDefault="0090291D" w:rsidP="0090291D">
      <w:pPr>
        <w:jc w:val="both"/>
        <w:rPr>
          <w:rFonts w:eastAsia="Times New Roman"/>
          <w:lang w:eastAsia="lt-LT"/>
        </w:rPr>
      </w:pPr>
      <w:r w:rsidRPr="0090291D">
        <w:rPr>
          <w:rFonts w:eastAsia="Times New Roman"/>
          <w:lang w:eastAsia="lt-LT"/>
        </w:rPr>
        <w:t>Džiaugiamės šilta, ramia, namine aplinka, suteikiančia vaikams emocinį komfortą, tarsi tikrai gyventų namų dvasia ,,</w:t>
      </w:r>
      <w:proofErr w:type="spellStart"/>
      <w:r w:rsidRPr="0090291D">
        <w:rPr>
          <w:rFonts w:eastAsia="Times New Roman"/>
          <w:lang w:eastAsia="lt-LT"/>
        </w:rPr>
        <w:t>Naminukas</w:t>
      </w:r>
      <w:proofErr w:type="spellEnd"/>
      <w:r w:rsidRPr="0090291D">
        <w:rPr>
          <w:rFonts w:eastAsia="Times New Roman"/>
          <w:lang w:eastAsia="lt-LT"/>
        </w:rPr>
        <w:t>“.</w:t>
      </w:r>
    </w:p>
    <w:p w:rsidR="0090291D" w:rsidRPr="0090291D" w:rsidRDefault="0090291D" w:rsidP="0090291D">
      <w:pPr>
        <w:jc w:val="both"/>
        <w:rPr>
          <w:rFonts w:eastAsia="Times New Roman"/>
          <w:lang w:eastAsia="lt-LT"/>
        </w:rPr>
      </w:pPr>
    </w:p>
    <w:p w:rsidR="0090291D" w:rsidRDefault="0090291D" w:rsidP="0090291D">
      <w:pPr>
        <w:jc w:val="both"/>
        <w:rPr>
          <w:rFonts w:eastAsia="Times New Roman"/>
          <w:b/>
          <w:lang w:eastAsia="lt-LT"/>
        </w:rPr>
      </w:pPr>
    </w:p>
    <w:p w:rsidR="00BF1048" w:rsidRPr="0090291D" w:rsidRDefault="00BF1048" w:rsidP="0090291D">
      <w:pPr>
        <w:jc w:val="both"/>
        <w:rPr>
          <w:rFonts w:eastAsia="Times New Roman"/>
          <w:b/>
          <w:lang w:eastAsia="lt-LT"/>
        </w:rPr>
      </w:pPr>
    </w:p>
    <w:p w:rsidR="0090291D" w:rsidRPr="0090291D" w:rsidRDefault="0090291D" w:rsidP="0090291D">
      <w:pPr>
        <w:jc w:val="center"/>
        <w:rPr>
          <w:rFonts w:eastAsia="Times New Roman"/>
          <w:b/>
          <w:lang w:eastAsia="lt-LT"/>
        </w:rPr>
      </w:pPr>
      <w:r w:rsidRPr="0090291D">
        <w:rPr>
          <w:rFonts w:eastAsia="Times New Roman"/>
          <w:b/>
          <w:lang w:eastAsia="lt-LT"/>
        </w:rPr>
        <w:lastRenderedPageBreak/>
        <w:t>V. UGDYMO PASIEKIMAI IR JŲ VERTINIMAS</w:t>
      </w:r>
    </w:p>
    <w:p w:rsidR="0090291D" w:rsidRPr="0090291D" w:rsidRDefault="0090291D" w:rsidP="0090291D">
      <w:pPr>
        <w:jc w:val="both"/>
        <w:rPr>
          <w:rFonts w:eastAsia="Times New Roman"/>
          <w:lang w:eastAsia="lt-LT"/>
        </w:rPr>
      </w:pPr>
    </w:p>
    <w:p w:rsidR="0090291D" w:rsidRPr="0090291D" w:rsidRDefault="0090291D" w:rsidP="0090291D">
      <w:pPr>
        <w:jc w:val="both"/>
        <w:rPr>
          <w:rFonts w:eastAsia="Times New Roman"/>
          <w:lang w:eastAsia="lt-LT"/>
        </w:rPr>
      </w:pPr>
      <w:r w:rsidRPr="0090291D">
        <w:rPr>
          <w:rFonts w:eastAsia="Times New Roman"/>
          <w:lang w:eastAsia="lt-LT"/>
        </w:rPr>
        <w:t xml:space="preserve">Pagrindinis vaiko pažangos ir pasiekimų vertinimo uždavinys padėti ugdytojui įžvelgti </w:t>
      </w:r>
      <w:proofErr w:type="spellStart"/>
      <w:r w:rsidRPr="0090291D">
        <w:rPr>
          <w:rFonts w:eastAsia="Times New Roman"/>
          <w:lang w:eastAsia="lt-LT"/>
        </w:rPr>
        <w:t>ugdymo(si</w:t>
      </w:r>
      <w:proofErr w:type="spellEnd"/>
      <w:r w:rsidRPr="0090291D">
        <w:rPr>
          <w:rFonts w:eastAsia="Times New Roman"/>
          <w:lang w:eastAsia="lt-LT"/>
        </w:rPr>
        <w:t>) galimybes, pasiekimų lygmenį, nustatyti spragas ir problemas, sėkmingai parinkti metodus, formas ir būdus planuojant ugdymo turinį, individualizuojant ugdymą.</w:t>
      </w:r>
    </w:p>
    <w:p w:rsidR="0090291D" w:rsidRPr="0090291D" w:rsidRDefault="0090291D" w:rsidP="0090291D">
      <w:pPr>
        <w:jc w:val="both"/>
        <w:rPr>
          <w:rFonts w:eastAsia="Times New Roman"/>
          <w:lang w:eastAsia="lt-LT"/>
        </w:rPr>
      </w:pPr>
      <w:r w:rsidRPr="0090291D">
        <w:rPr>
          <w:rFonts w:eastAsia="Times New Roman"/>
          <w:u w:val="single"/>
          <w:lang w:eastAsia="lt-LT"/>
        </w:rPr>
        <w:t>Stebėjimas</w:t>
      </w:r>
      <w:r w:rsidRPr="0090291D">
        <w:rPr>
          <w:rFonts w:eastAsia="Times New Roman"/>
          <w:lang w:eastAsia="lt-LT"/>
        </w:rPr>
        <w:t xml:space="preserve"> - pagrindinis vaiko pažinimo ir vertinimo būdas.</w:t>
      </w:r>
    </w:p>
    <w:p w:rsidR="0090291D" w:rsidRPr="0090291D" w:rsidRDefault="0090291D" w:rsidP="0090291D">
      <w:pPr>
        <w:jc w:val="both"/>
        <w:rPr>
          <w:rFonts w:eastAsia="Times New Roman"/>
          <w:lang w:eastAsia="lt-LT"/>
        </w:rPr>
      </w:pPr>
      <w:r w:rsidRPr="0090291D">
        <w:rPr>
          <w:rFonts w:eastAsia="Times New Roman"/>
          <w:u w:val="single"/>
          <w:lang w:eastAsia="lt-LT"/>
        </w:rPr>
        <w:t>Vertinimas</w:t>
      </w:r>
      <w:r w:rsidRPr="0090291D">
        <w:rPr>
          <w:rFonts w:eastAsia="Times New Roman"/>
          <w:lang w:eastAsia="lt-LT"/>
        </w:rPr>
        <w:t xml:space="preserve"> - objektyvus ir visapusiškas, humaniškas, nežeidžiantis vaiko orumo, atsižvelgiantis į kiekvieno vaiko išgales, žadinantis vaiko pasitikėjimą, atskleidžiantis esmę.</w:t>
      </w:r>
    </w:p>
    <w:p w:rsidR="0090291D" w:rsidRPr="0090291D" w:rsidRDefault="0090291D" w:rsidP="0090291D">
      <w:pPr>
        <w:jc w:val="both"/>
        <w:rPr>
          <w:rFonts w:eastAsia="Times New Roman"/>
          <w:lang w:eastAsia="lt-LT"/>
        </w:rPr>
      </w:pPr>
      <w:r w:rsidRPr="0090291D">
        <w:rPr>
          <w:rFonts w:eastAsia="Times New Roman"/>
          <w:lang w:eastAsia="lt-LT"/>
        </w:rPr>
        <w:t>Kadangi vaikai įstaigoje pagal amžių keliauja į kitas grupes, naujai perėmęs vaikus pedagogas susipažįsta su individualiame vaiko pasiekimų aplanke sukaupta medžiaga. Rudenį toliau stebi ir fiksuoja pradinį raidos lygį toje grupėje, o metų pabaigoje, apibendrina pokyčius įvykusius per mokslo metus. Vertinimas konfidencialus, su šia surinkta stebėjimo medžiaga supažindinami tik ugdytinių tėvai pagal būtinybę ir pageidavimą, specialistai, kad žinotų kokiose srityse jam reikalinga pagalba.</w:t>
      </w:r>
    </w:p>
    <w:p w:rsidR="0090291D" w:rsidRPr="0090291D" w:rsidRDefault="0090291D" w:rsidP="0090291D">
      <w:pPr>
        <w:jc w:val="both"/>
        <w:rPr>
          <w:rFonts w:eastAsia="Times New Roman"/>
          <w:lang w:eastAsia="lt-LT"/>
        </w:rPr>
      </w:pPr>
      <w:r w:rsidRPr="0090291D">
        <w:rPr>
          <w:rFonts w:eastAsia="Times New Roman"/>
          <w:u w:val="single"/>
          <w:lang w:eastAsia="lt-LT"/>
        </w:rPr>
        <w:t xml:space="preserve">Vertintojai </w:t>
      </w:r>
      <w:r w:rsidRPr="0090291D">
        <w:rPr>
          <w:rFonts w:eastAsia="Times New Roman"/>
          <w:lang w:eastAsia="lt-LT"/>
        </w:rPr>
        <w:t>– auklėtojos, logopedas, muzikos mokytoja. Vertinimo procese dalyvauja ugdytinių tėvai, įstaigos vadovai</w:t>
      </w:r>
      <w:r w:rsidRPr="0090291D">
        <w:rPr>
          <w:rFonts w:eastAsia="Times New Roman"/>
          <w:b/>
          <w:lang w:eastAsia="lt-LT"/>
        </w:rPr>
        <w:t xml:space="preserve">. </w:t>
      </w:r>
      <w:r w:rsidRPr="0090291D">
        <w:rPr>
          <w:rFonts w:eastAsia="Times New Roman"/>
          <w:lang w:eastAsia="lt-LT"/>
        </w:rPr>
        <w:t xml:space="preserve">Įstaigos vadovai veda duomenų bazę apie ugdytinių pasiekimų lygmenį, pagal ugdytinių pasiekimus analizuoja ugdomojo proceso sėkmę, išskiriant silpnąsias ir stipriąsias ugdymo pasiekimų sritis, nustato prioritetus metams, iškeldami tikslus metinei veiklos programai.  </w:t>
      </w:r>
    </w:p>
    <w:p w:rsidR="0090291D" w:rsidRPr="0090291D" w:rsidRDefault="0090291D" w:rsidP="0090291D">
      <w:pPr>
        <w:jc w:val="both"/>
        <w:rPr>
          <w:rFonts w:eastAsia="Times New Roman"/>
          <w:lang w:eastAsia="lt-LT"/>
        </w:rPr>
      </w:pPr>
      <w:r w:rsidRPr="0090291D">
        <w:rPr>
          <w:rFonts w:eastAsia="Times New Roman"/>
          <w:lang w:eastAsia="lt-LT"/>
        </w:rPr>
        <w:t xml:space="preserve">Įstaigos pedagogai išanalizavę ugdytinių vertinimo sistemą įstaigoje, peržiūrėjo ir nusprendė nuo 2014 </w:t>
      </w:r>
      <w:proofErr w:type="spellStart"/>
      <w:r w:rsidRPr="0090291D">
        <w:rPr>
          <w:rFonts w:eastAsia="Times New Roman"/>
          <w:lang w:eastAsia="lt-LT"/>
        </w:rPr>
        <w:t>m</w:t>
      </w:r>
      <w:proofErr w:type="spellEnd"/>
      <w:r w:rsidRPr="0090291D">
        <w:rPr>
          <w:rFonts w:eastAsia="Times New Roman"/>
          <w:lang w:eastAsia="lt-LT"/>
        </w:rPr>
        <w:t xml:space="preserve">. atsisakyt eilę metų vykdyto vertinimo pagal įstaigos pedagogų, pačių parengtus kriterijus ir nuo 2014m. rugsėjo </w:t>
      </w:r>
      <w:proofErr w:type="spellStart"/>
      <w:r w:rsidRPr="0090291D">
        <w:rPr>
          <w:rFonts w:eastAsia="Times New Roman"/>
          <w:lang w:eastAsia="lt-LT"/>
        </w:rPr>
        <w:t>mėn</w:t>
      </w:r>
      <w:proofErr w:type="spellEnd"/>
      <w:r w:rsidRPr="0090291D">
        <w:rPr>
          <w:rFonts w:eastAsia="Times New Roman"/>
          <w:lang w:eastAsia="lt-LT"/>
        </w:rPr>
        <w:t xml:space="preserve">. vaikų pasiekimus vertinti vadovaujantis projekto  ,,Ikimokyklinio ir priešmokyklinio ugdymo plėtra“ ( </w:t>
      </w:r>
      <w:proofErr w:type="spellStart"/>
      <w:r w:rsidRPr="0090291D">
        <w:rPr>
          <w:rFonts w:eastAsia="Times New Roman"/>
          <w:lang w:eastAsia="lt-LT"/>
        </w:rPr>
        <w:t>Nr</w:t>
      </w:r>
      <w:proofErr w:type="spellEnd"/>
      <w:r w:rsidRPr="0090291D">
        <w:rPr>
          <w:rFonts w:eastAsia="Times New Roman"/>
          <w:lang w:eastAsia="lt-LT"/>
        </w:rPr>
        <w:t xml:space="preserve">. VPI-2.3-ŠMM-03-V-001) Ikimokyklinio amžiaus vaikų pasiekimų apraše pateiktais pasiekimų </w:t>
      </w:r>
      <w:r w:rsidRPr="0090291D">
        <w:rPr>
          <w:rFonts w:eastAsia="Times New Roman"/>
          <w:b/>
          <w:lang w:eastAsia="lt-LT"/>
        </w:rPr>
        <w:t xml:space="preserve">žingsniais. </w:t>
      </w:r>
      <w:r w:rsidRPr="0090291D">
        <w:rPr>
          <w:rFonts w:eastAsia="Times New Roman"/>
          <w:lang w:eastAsia="lt-LT"/>
        </w:rPr>
        <w:t xml:space="preserve"> </w:t>
      </w:r>
    </w:p>
    <w:p w:rsidR="0090291D" w:rsidRPr="0090291D" w:rsidRDefault="0090291D" w:rsidP="0090291D">
      <w:pPr>
        <w:jc w:val="both"/>
        <w:rPr>
          <w:rFonts w:eastAsia="Times New Roman"/>
          <w:lang w:eastAsia="lt-LT"/>
        </w:rPr>
      </w:pPr>
      <w:r w:rsidRPr="0090291D">
        <w:rPr>
          <w:rFonts w:eastAsia="Times New Roman"/>
          <w:lang w:eastAsia="lt-LT"/>
        </w:rPr>
        <w:t xml:space="preserve">Vertinimo dokumentas - realus, patogus ir suprantamas patiems ugdytojams, tėvams ir kitiems su vaiko ugdymu susijusiems asmenims), kiekvienam vaikui sudaryta ugdytinio stebėjimo lentelė, kuri sudaryta iš 19 ugdymosi sričių. Pedagogai remdamiesi stebėjimais ir fiksuodami juos, užpildys nustatydami vaiko raidos žingsnį. Žingsniai realiai atspindės vaiko </w:t>
      </w:r>
      <w:r w:rsidRPr="0090291D">
        <w:rPr>
          <w:rFonts w:eastAsia="Times New Roman"/>
          <w:b/>
          <w:lang w:eastAsia="lt-LT"/>
        </w:rPr>
        <w:t xml:space="preserve">raidą ir gebėjimus </w:t>
      </w:r>
      <w:r w:rsidRPr="0090291D">
        <w:rPr>
          <w:rFonts w:eastAsia="Times New Roman"/>
          <w:lang w:eastAsia="lt-LT"/>
        </w:rPr>
        <w:t xml:space="preserve">atskirose </w:t>
      </w:r>
      <w:proofErr w:type="spellStart"/>
      <w:r w:rsidRPr="0090291D">
        <w:rPr>
          <w:rFonts w:eastAsia="Times New Roman"/>
          <w:lang w:eastAsia="lt-LT"/>
        </w:rPr>
        <w:t>ugdymo(si</w:t>
      </w:r>
      <w:proofErr w:type="spellEnd"/>
      <w:r w:rsidRPr="0090291D">
        <w:rPr>
          <w:rFonts w:eastAsia="Times New Roman"/>
          <w:lang w:eastAsia="lt-LT"/>
        </w:rPr>
        <w:t xml:space="preserve">) srityse. Pagal kiekvieno vaiko pasiekimus pedagogai sudarys ir grupės vaikų stebėjimo lentelės suvestinę, realiai matydami visos grupės vaikų gebėjimų lygmenį atskirose srityse. </w:t>
      </w:r>
    </w:p>
    <w:p w:rsidR="0090291D" w:rsidRPr="0090291D" w:rsidRDefault="0090291D" w:rsidP="0090291D">
      <w:pPr>
        <w:jc w:val="both"/>
        <w:rPr>
          <w:rFonts w:eastAsia="Times New Roman"/>
          <w:lang w:eastAsia="lt-LT"/>
        </w:rPr>
      </w:pPr>
      <w:r w:rsidRPr="0090291D">
        <w:rPr>
          <w:rFonts w:eastAsia="Times New Roman"/>
          <w:u w:val="single"/>
          <w:lang w:eastAsia="lt-LT"/>
        </w:rPr>
        <w:t>Vertinimo procedūra</w:t>
      </w:r>
      <w:r w:rsidRPr="0090291D">
        <w:rPr>
          <w:rFonts w:eastAsia="Times New Roman"/>
          <w:lang w:eastAsia="lt-LT"/>
        </w:rPr>
        <w:t xml:space="preserve"> – susitarta ir nutarta įstaigoje ugdytinių pasiekimų vertinimą vykdyti 2 kartus metuose, atsisakant tarpinio varianto. </w:t>
      </w:r>
    </w:p>
    <w:p w:rsidR="0090291D" w:rsidRPr="0090291D" w:rsidRDefault="0090291D" w:rsidP="0090291D">
      <w:pPr>
        <w:jc w:val="both"/>
        <w:rPr>
          <w:rFonts w:eastAsia="Times New Roman"/>
          <w:lang w:eastAsia="lt-LT"/>
        </w:rPr>
      </w:pPr>
      <w:r w:rsidRPr="0090291D">
        <w:rPr>
          <w:rFonts w:eastAsia="Times New Roman"/>
          <w:lang w:eastAsia="lt-LT"/>
        </w:rPr>
        <w:t xml:space="preserve">Mokslo metų pradžioje, auklėtojos stebi vaiką natūralioje kasdienėje aplinkoje, surenka reikiamą informaciją, faktus, pokalbiuose su vaiku, analizuoja kūrybos darbelius. </w:t>
      </w:r>
      <w:proofErr w:type="spellStart"/>
      <w:r w:rsidRPr="0090291D">
        <w:rPr>
          <w:rFonts w:eastAsia="Times New Roman"/>
          <w:lang w:eastAsia="lt-LT"/>
        </w:rPr>
        <w:t>Remdamosios</w:t>
      </w:r>
      <w:proofErr w:type="spellEnd"/>
      <w:r w:rsidRPr="0090291D">
        <w:rPr>
          <w:rFonts w:eastAsia="Times New Roman"/>
          <w:lang w:eastAsia="lt-LT"/>
        </w:rPr>
        <w:t xml:space="preserve"> stebėjimo ir kitais informacijos surinkimo šaltiniais gautais duomenimis, užpildo vaiko pasiekimų aprašo lentelę, nustatydamos raidos žingsnį. pagal atskirą vaikų amžiaus tarpsnį. Kriterijai apima visas vaikų ugdymo kompetencijas. Sukaupta gauta informacija analizuojama, daromos išvados apie vaiko pasiekimų lygių pažangą, jo sėkmę ir sritis, kuriose pasiekimai nežymūs.</w:t>
      </w:r>
    </w:p>
    <w:p w:rsidR="0090291D" w:rsidRPr="0090291D" w:rsidRDefault="0090291D" w:rsidP="0090291D">
      <w:pPr>
        <w:jc w:val="both"/>
        <w:rPr>
          <w:rFonts w:eastAsia="Times New Roman"/>
          <w:lang w:eastAsia="lt-LT"/>
        </w:rPr>
      </w:pPr>
      <w:r w:rsidRPr="0090291D">
        <w:rPr>
          <w:rFonts w:eastAsia="Times New Roman"/>
          <w:lang w:eastAsia="lt-LT"/>
        </w:rPr>
        <w:t xml:space="preserve">Kiekvieno vaiko pasiekimų ir pažangos vertinimo medžiaga ( ugdytinio stebėjimo  lentelė, ir įrodymai : piešiniai, darbeliai ir </w:t>
      </w:r>
      <w:proofErr w:type="spellStart"/>
      <w:r w:rsidRPr="0090291D">
        <w:rPr>
          <w:rFonts w:eastAsia="Times New Roman"/>
          <w:lang w:eastAsia="lt-LT"/>
        </w:rPr>
        <w:t>kt</w:t>
      </w:r>
      <w:proofErr w:type="spellEnd"/>
      <w:r w:rsidRPr="0090291D">
        <w:rPr>
          <w:rFonts w:eastAsia="Times New Roman"/>
          <w:lang w:eastAsia="lt-LT"/>
        </w:rPr>
        <w:t>....) kaupiami ir dokumentuojami vaiko pasiekimų aplanke.</w:t>
      </w:r>
    </w:p>
    <w:p w:rsidR="0090291D" w:rsidRPr="0090291D" w:rsidRDefault="0090291D" w:rsidP="0090291D">
      <w:pPr>
        <w:jc w:val="both"/>
        <w:rPr>
          <w:rFonts w:eastAsia="Times New Roman"/>
          <w:lang w:eastAsia="lt-LT"/>
        </w:rPr>
      </w:pPr>
      <w:r w:rsidRPr="0090291D">
        <w:rPr>
          <w:rFonts w:eastAsia="Times New Roman"/>
          <w:lang w:eastAsia="lt-LT"/>
        </w:rPr>
        <w:t>Vaiko pasiekimai atspindi ugdymo programos ir jos įgyvendinimo kokybę ir padeda tobulinti ugdymo procesą.</w:t>
      </w:r>
    </w:p>
    <w:p w:rsidR="0090291D" w:rsidRPr="0090291D" w:rsidRDefault="0090291D" w:rsidP="0090291D">
      <w:pPr>
        <w:jc w:val="both"/>
        <w:rPr>
          <w:rFonts w:eastAsia="Times New Roman"/>
          <w:lang w:eastAsia="lt-LT"/>
        </w:rPr>
      </w:pPr>
    </w:p>
    <w:p w:rsidR="0090291D" w:rsidRPr="0090291D" w:rsidRDefault="0090291D" w:rsidP="0090291D">
      <w:pPr>
        <w:jc w:val="center"/>
        <w:rPr>
          <w:rFonts w:eastAsia="Times New Roman"/>
          <w:b/>
          <w:lang w:eastAsia="lt-LT"/>
        </w:rPr>
      </w:pPr>
      <w:r w:rsidRPr="0090291D">
        <w:rPr>
          <w:rFonts w:eastAsia="Times New Roman"/>
          <w:b/>
          <w:lang w:eastAsia="lt-LT"/>
        </w:rPr>
        <w:t>6. NAUDOTA LITERATŪRA IR INFORMACIJOS ŠALTINIAI</w:t>
      </w:r>
    </w:p>
    <w:p w:rsidR="0090291D" w:rsidRPr="0090291D" w:rsidRDefault="0090291D" w:rsidP="0090291D">
      <w:pPr>
        <w:jc w:val="both"/>
        <w:rPr>
          <w:rFonts w:eastAsia="Times New Roman"/>
          <w:lang w:eastAsia="lt-LT"/>
        </w:rPr>
      </w:pPr>
    </w:p>
    <w:p w:rsidR="0090291D" w:rsidRPr="0090291D" w:rsidRDefault="0090291D" w:rsidP="0090291D">
      <w:pPr>
        <w:spacing w:line="276" w:lineRule="auto"/>
        <w:jc w:val="both"/>
        <w:rPr>
          <w:rFonts w:eastAsia="Times New Roman"/>
          <w:lang w:eastAsia="lt-LT"/>
        </w:rPr>
      </w:pPr>
      <w:r w:rsidRPr="0090291D">
        <w:rPr>
          <w:rFonts w:eastAsia="Times New Roman"/>
          <w:lang w:eastAsia="lt-LT"/>
        </w:rPr>
        <w:t xml:space="preserve">1. Vaiko teisės.2001,Vilnius: </w:t>
      </w:r>
      <w:proofErr w:type="spellStart"/>
      <w:r w:rsidRPr="0090291D">
        <w:rPr>
          <w:rFonts w:eastAsia="Times New Roman"/>
          <w:lang w:eastAsia="lt-LT"/>
        </w:rPr>
        <w:t>Meralas</w:t>
      </w:r>
      <w:proofErr w:type="spellEnd"/>
    </w:p>
    <w:p w:rsidR="0090291D" w:rsidRPr="0090291D" w:rsidRDefault="0090291D" w:rsidP="0090291D">
      <w:pPr>
        <w:spacing w:line="276" w:lineRule="auto"/>
        <w:jc w:val="both"/>
        <w:rPr>
          <w:rFonts w:eastAsia="Times New Roman"/>
          <w:lang w:eastAsia="lt-LT"/>
        </w:rPr>
      </w:pPr>
      <w:r w:rsidRPr="0090291D">
        <w:rPr>
          <w:rFonts w:eastAsia="Times New Roman"/>
          <w:lang w:eastAsia="lt-LT"/>
        </w:rPr>
        <w:t>2. Žukauskienė R.,1996, Raidos psichologija. Vilnius: Valstybinis leidybos centras</w:t>
      </w:r>
    </w:p>
    <w:p w:rsidR="0090291D" w:rsidRPr="0090291D" w:rsidRDefault="0090291D" w:rsidP="0090291D">
      <w:pPr>
        <w:spacing w:line="276" w:lineRule="auto"/>
        <w:jc w:val="both"/>
        <w:rPr>
          <w:rFonts w:eastAsia="Times New Roman"/>
          <w:lang w:eastAsia="lt-LT"/>
        </w:rPr>
      </w:pPr>
      <w:r w:rsidRPr="0090291D">
        <w:rPr>
          <w:rFonts w:eastAsia="Times New Roman"/>
          <w:lang w:eastAsia="lt-LT"/>
        </w:rPr>
        <w:t xml:space="preserve">3. Lietuvos Respublikos Švietimo įstatymas </w:t>
      </w:r>
      <w:proofErr w:type="spellStart"/>
      <w:r w:rsidRPr="0090291D">
        <w:rPr>
          <w:rFonts w:eastAsia="Times New Roman"/>
          <w:lang w:eastAsia="lt-LT"/>
        </w:rPr>
        <w:t>Nr</w:t>
      </w:r>
      <w:proofErr w:type="spellEnd"/>
      <w:r w:rsidRPr="0090291D">
        <w:rPr>
          <w:rFonts w:eastAsia="Times New Roman"/>
          <w:lang w:eastAsia="lt-LT"/>
        </w:rPr>
        <w:t>. 63-2853(2003-06-28)</w:t>
      </w:r>
    </w:p>
    <w:p w:rsidR="0090291D" w:rsidRPr="0090291D" w:rsidRDefault="0090291D" w:rsidP="0090291D">
      <w:pPr>
        <w:spacing w:line="276" w:lineRule="auto"/>
        <w:jc w:val="both"/>
        <w:rPr>
          <w:rFonts w:eastAsia="Times New Roman"/>
          <w:lang w:eastAsia="lt-LT"/>
        </w:rPr>
      </w:pPr>
      <w:r w:rsidRPr="0090291D">
        <w:rPr>
          <w:rFonts w:eastAsia="Times New Roman"/>
          <w:lang w:eastAsia="lt-LT"/>
        </w:rPr>
        <w:t>4. Vaiko gerovės valstybės koncepcija.2003.</w:t>
      </w:r>
    </w:p>
    <w:p w:rsidR="0090291D" w:rsidRPr="0090291D" w:rsidRDefault="0090291D" w:rsidP="0090291D">
      <w:pPr>
        <w:spacing w:line="276" w:lineRule="auto"/>
        <w:jc w:val="both"/>
        <w:rPr>
          <w:rFonts w:eastAsia="Times New Roman"/>
          <w:lang w:eastAsia="lt-LT"/>
        </w:rPr>
      </w:pPr>
      <w:r w:rsidRPr="0090291D">
        <w:rPr>
          <w:rFonts w:eastAsia="Times New Roman"/>
          <w:lang w:eastAsia="lt-LT"/>
        </w:rPr>
        <w:t>5. 2007-2012 metų Ikimokyklinio ir priešmokyklinio ugdymo plėtros programa.</w:t>
      </w:r>
    </w:p>
    <w:p w:rsidR="0090291D" w:rsidRPr="0090291D" w:rsidRDefault="0090291D" w:rsidP="0090291D">
      <w:pPr>
        <w:spacing w:line="276" w:lineRule="auto"/>
        <w:jc w:val="both"/>
        <w:rPr>
          <w:rFonts w:eastAsia="Times New Roman"/>
          <w:lang w:eastAsia="lt-LT"/>
        </w:rPr>
      </w:pPr>
      <w:r w:rsidRPr="0090291D">
        <w:rPr>
          <w:rFonts w:eastAsia="Times New Roman"/>
          <w:lang w:eastAsia="lt-LT"/>
        </w:rPr>
        <w:t xml:space="preserve">6. Jungtinių Tautų vaiko teisių konvencija, ratifikuota 1995m. liepos 3d.Lietuvos respublikos įstatymu </w:t>
      </w:r>
      <w:proofErr w:type="spellStart"/>
      <w:r w:rsidRPr="0090291D">
        <w:rPr>
          <w:rFonts w:eastAsia="Times New Roman"/>
          <w:lang w:eastAsia="lt-LT"/>
        </w:rPr>
        <w:t>Nr</w:t>
      </w:r>
      <w:proofErr w:type="spellEnd"/>
      <w:r w:rsidRPr="0090291D">
        <w:rPr>
          <w:rFonts w:eastAsia="Times New Roman"/>
          <w:lang w:eastAsia="lt-LT"/>
        </w:rPr>
        <w:t>. I-983</w:t>
      </w:r>
    </w:p>
    <w:p w:rsidR="0090291D" w:rsidRPr="0090291D" w:rsidRDefault="0090291D" w:rsidP="0090291D">
      <w:pPr>
        <w:spacing w:line="276" w:lineRule="auto"/>
        <w:jc w:val="both"/>
        <w:rPr>
          <w:rFonts w:eastAsia="Times New Roman"/>
          <w:lang w:eastAsia="lt-LT"/>
        </w:rPr>
      </w:pPr>
      <w:r w:rsidRPr="0090291D">
        <w:rPr>
          <w:rFonts w:eastAsia="Times New Roman"/>
          <w:lang w:eastAsia="lt-LT"/>
        </w:rPr>
        <w:t>7. Į vaiką orientuotas ugdymas nuo gimimo iki trejų metų(20010 .</w:t>
      </w:r>
      <w:proofErr w:type="spellStart"/>
      <w:r w:rsidRPr="0090291D">
        <w:rPr>
          <w:rFonts w:eastAsia="Times New Roman"/>
          <w:lang w:eastAsia="lt-LT"/>
        </w:rPr>
        <w:t>Vilnius;Lietuva</w:t>
      </w:r>
      <w:proofErr w:type="spellEnd"/>
    </w:p>
    <w:p w:rsidR="0090291D" w:rsidRPr="0090291D" w:rsidRDefault="0090291D" w:rsidP="0090291D">
      <w:pPr>
        <w:spacing w:line="276" w:lineRule="auto"/>
        <w:jc w:val="both"/>
        <w:rPr>
          <w:rFonts w:eastAsia="Times New Roman"/>
          <w:lang w:eastAsia="lt-LT"/>
        </w:rPr>
      </w:pPr>
      <w:r w:rsidRPr="0090291D">
        <w:rPr>
          <w:rFonts w:eastAsia="Times New Roman"/>
          <w:lang w:eastAsia="lt-LT"/>
        </w:rPr>
        <w:lastRenderedPageBreak/>
        <w:t>8. Ankstyvojo ugdymo vadovas/Mockevičienė O., (</w:t>
      </w:r>
      <w:proofErr w:type="spellStart"/>
      <w:r w:rsidRPr="0090291D">
        <w:rPr>
          <w:rFonts w:eastAsia="Times New Roman"/>
          <w:lang w:eastAsia="lt-LT"/>
        </w:rPr>
        <w:t>sud</w:t>
      </w:r>
      <w:proofErr w:type="spellEnd"/>
      <w:r w:rsidRPr="0090291D">
        <w:rPr>
          <w:rFonts w:eastAsia="Times New Roman"/>
          <w:lang w:eastAsia="lt-LT"/>
        </w:rPr>
        <w:t>.) Vilnius.: Minklės leidykla, 2001.</w:t>
      </w:r>
    </w:p>
    <w:p w:rsidR="0090291D" w:rsidRPr="0090291D" w:rsidRDefault="0090291D" w:rsidP="0090291D">
      <w:pPr>
        <w:spacing w:line="276" w:lineRule="auto"/>
        <w:jc w:val="both"/>
        <w:rPr>
          <w:rFonts w:eastAsia="Times New Roman"/>
          <w:lang w:eastAsia="lt-LT"/>
        </w:rPr>
      </w:pPr>
      <w:r w:rsidRPr="0090291D">
        <w:rPr>
          <w:rFonts w:eastAsia="Times New Roman"/>
          <w:lang w:eastAsia="lt-LT"/>
        </w:rPr>
        <w:t>9. Ikimokyklinio ugdymo gairės. Programa pedagogams ir tėvams. Vilnius: Leidybos centras, 1993.</w:t>
      </w:r>
    </w:p>
    <w:p w:rsidR="0090291D" w:rsidRPr="0090291D" w:rsidRDefault="0090291D" w:rsidP="0090291D">
      <w:pPr>
        <w:spacing w:line="276" w:lineRule="auto"/>
        <w:jc w:val="both"/>
        <w:rPr>
          <w:rFonts w:eastAsia="Times New Roman"/>
          <w:lang w:eastAsia="lt-LT"/>
        </w:rPr>
      </w:pPr>
      <w:r w:rsidRPr="0090291D">
        <w:rPr>
          <w:rFonts w:eastAsia="Times New Roman"/>
          <w:lang w:eastAsia="lt-LT"/>
        </w:rPr>
        <w:t>10. Vaikų darželio programa ,,</w:t>
      </w:r>
      <w:proofErr w:type="spellStart"/>
      <w:r w:rsidRPr="0090291D">
        <w:rPr>
          <w:rFonts w:eastAsia="Times New Roman"/>
          <w:lang w:eastAsia="lt-LT"/>
        </w:rPr>
        <w:t>Vėrinėlis</w:t>
      </w:r>
      <w:proofErr w:type="spellEnd"/>
      <w:r w:rsidRPr="0090291D">
        <w:rPr>
          <w:rFonts w:eastAsia="Times New Roman"/>
          <w:lang w:eastAsia="lt-LT"/>
        </w:rPr>
        <w:t>‘. Vilnius; Leidybos centras,2003.</w:t>
      </w:r>
    </w:p>
    <w:p w:rsidR="0090291D" w:rsidRPr="0090291D" w:rsidRDefault="0090291D" w:rsidP="0090291D">
      <w:pPr>
        <w:spacing w:line="276" w:lineRule="auto"/>
        <w:jc w:val="both"/>
        <w:rPr>
          <w:rFonts w:eastAsia="Times New Roman"/>
          <w:lang w:eastAsia="lt-LT"/>
        </w:rPr>
      </w:pPr>
      <w:r w:rsidRPr="0090291D">
        <w:rPr>
          <w:rFonts w:eastAsia="Times New Roman"/>
          <w:lang w:eastAsia="lt-LT"/>
        </w:rPr>
        <w:t>11. Metodinės rekomendacijos ikimokyklinio ugdymo programai rengti. Vilnius: Švietimo ir mokslo ministerijos Švietimo aprūpinimo centras.</w:t>
      </w:r>
    </w:p>
    <w:p w:rsidR="0090291D" w:rsidRPr="0090291D" w:rsidRDefault="0090291D" w:rsidP="0090291D">
      <w:pPr>
        <w:spacing w:line="276" w:lineRule="auto"/>
        <w:jc w:val="both"/>
        <w:rPr>
          <w:rFonts w:eastAsia="Times New Roman"/>
          <w:lang w:eastAsia="lt-LT"/>
        </w:rPr>
      </w:pPr>
      <w:r w:rsidRPr="0090291D">
        <w:rPr>
          <w:rFonts w:eastAsia="Times New Roman"/>
          <w:lang w:eastAsia="lt-LT"/>
        </w:rPr>
        <w:t xml:space="preserve">12. Lietuvos Respublikos švietimo ir mokslo ministro 2005-04-18 įsakymas </w:t>
      </w:r>
      <w:proofErr w:type="spellStart"/>
      <w:r w:rsidRPr="0090291D">
        <w:rPr>
          <w:rFonts w:eastAsia="Times New Roman"/>
          <w:lang w:eastAsia="lt-LT"/>
        </w:rPr>
        <w:t>Nr</w:t>
      </w:r>
      <w:proofErr w:type="spellEnd"/>
      <w:r w:rsidRPr="0090291D">
        <w:rPr>
          <w:rFonts w:eastAsia="Times New Roman"/>
          <w:lang w:eastAsia="lt-LT"/>
        </w:rPr>
        <w:t>. ISAK -627,,Dėl ikimokyklinio ugdymo programų kriterijų aprašo“.</w:t>
      </w:r>
    </w:p>
    <w:p w:rsidR="0090291D" w:rsidRPr="0090291D" w:rsidRDefault="0090291D" w:rsidP="0090291D">
      <w:pPr>
        <w:spacing w:line="276" w:lineRule="auto"/>
        <w:jc w:val="both"/>
        <w:rPr>
          <w:rFonts w:eastAsia="Times New Roman"/>
          <w:lang w:eastAsia="lt-LT"/>
        </w:rPr>
      </w:pPr>
      <w:r w:rsidRPr="0090291D">
        <w:rPr>
          <w:rFonts w:eastAsia="Times New Roman"/>
          <w:lang w:eastAsia="lt-LT"/>
        </w:rPr>
        <w:t xml:space="preserve">13. Ikimokyklinio amžiaus vaikų pasiekimų aprašas. Projektas ,,Ikimokyklinio ir priešmokyklinio ugdymo plėtra‘ </w:t>
      </w:r>
      <w:proofErr w:type="spellStart"/>
      <w:r w:rsidRPr="0090291D">
        <w:rPr>
          <w:rFonts w:eastAsia="Times New Roman"/>
          <w:lang w:eastAsia="lt-LT"/>
        </w:rPr>
        <w:t>Nr</w:t>
      </w:r>
      <w:proofErr w:type="spellEnd"/>
      <w:r w:rsidRPr="0090291D">
        <w:rPr>
          <w:rFonts w:eastAsia="Times New Roman"/>
          <w:lang w:eastAsia="lt-LT"/>
        </w:rPr>
        <w:t>. VPI-2.3-ŠMM-03-V-02-001</w:t>
      </w:r>
    </w:p>
    <w:p w:rsidR="0090291D" w:rsidRPr="0090291D" w:rsidRDefault="0090291D" w:rsidP="0090291D">
      <w:pPr>
        <w:spacing w:line="276" w:lineRule="auto"/>
        <w:jc w:val="both"/>
        <w:rPr>
          <w:rFonts w:eastAsia="Times New Roman"/>
          <w:lang w:eastAsia="lt-LT"/>
        </w:rPr>
      </w:pPr>
      <w:r w:rsidRPr="0090291D">
        <w:rPr>
          <w:rFonts w:eastAsia="Times New Roman"/>
          <w:lang w:eastAsia="lt-LT"/>
        </w:rPr>
        <w:t xml:space="preserve">14. </w:t>
      </w:r>
      <w:proofErr w:type="spellStart"/>
      <w:r w:rsidRPr="0090291D">
        <w:rPr>
          <w:rFonts w:eastAsia="Times New Roman"/>
          <w:lang w:eastAsia="lt-LT"/>
        </w:rPr>
        <w:t>Diane</w:t>
      </w:r>
      <w:proofErr w:type="spellEnd"/>
      <w:r w:rsidRPr="0090291D">
        <w:rPr>
          <w:rFonts w:eastAsia="Times New Roman"/>
          <w:lang w:eastAsia="lt-LT"/>
        </w:rPr>
        <w:t xml:space="preserve"> </w:t>
      </w:r>
      <w:proofErr w:type="spellStart"/>
      <w:r w:rsidRPr="0090291D">
        <w:rPr>
          <w:rFonts w:eastAsia="Times New Roman"/>
          <w:lang w:eastAsia="lt-LT"/>
        </w:rPr>
        <w:t>Szarkowicz</w:t>
      </w:r>
      <w:proofErr w:type="spellEnd"/>
      <w:r w:rsidRPr="0090291D">
        <w:rPr>
          <w:rFonts w:eastAsia="Times New Roman"/>
          <w:lang w:eastAsia="lt-LT"/>
        </w:rPr>
        <w:t>. 2006, Stebėjimas ir refleksija vaikystėje. Australija</w:t>
      </w:r>
    </w:p>
    <w:p w:rsidR="0090291D" w:rsidRPr="0090291D" w:rsidRDefault="0090291D" w:rsidP="0090291D">
      <w:pPr>
        <w:spacing w:line="276" w:lineRule="auto"/>
        <w:jc w:val="both"/>
        <w:rPr>
          <w:rFonts w:eastAsia="Times New Roman"/>
          <w:lang w:eastAsia="lt-LT"/>
        </w:rPr>
      </w:pPr>
      <w:r w:rsidRPr="0090291D">
        <w:rPr>
          <w:rFonts w:eastAsia="Times New Roman"/>
          <w:lang w:eastAsia="lt-LT"/>
        </w:rPr>
        <w:t>15. Metodinis leidinys priešmokyklinio ugdymo pedagogams, 2011,ŠMM. Ugdymo plėtotės centas.</w:t>
      </w:r>
    </w:p>
    <w:p w:rsidR="0090291D" w:rsidRPr="0090291D" w:rsidRDefault="0090291D" w:rsidP="0090291D">
      <w:pPr>
        <w:spacing w:line="276" w:lineRule="auto"/>
        <w:jc w:val="both"/>
        <w:rPr>
          <w:rFonts w:eastAsia="Times New Roman"/>
          <w:lang w:eastAsia="lt-LT"/>
        </w:rPr>
      </w:pPr>
      <w:r w:rsidRPr="0090291D">
        <w:rPr>
          <w:rFonts w:eastAsia="Times New Roman"/>
          <w:lang w:eastAsia="lt-LT"/>
        </w:rPr>
        <w:t xml:space="preserve">16. </w:t>
      </w:r>
      <w:proofErr w:type="spellStart"/>
      <w:r w:rsidRPr="0090291D">
        <w:rPr>
          <w:rFonts w:eastAsia="Times New Roman"/>
          <w:spacing w:val="2"/>
          <w:lang w:eastAsia="lt-LT"/>
        </w:rPr>
        <w:t>Adaškevičienė</w:t>
      </w:r>
      <w:proofErr w:type="spellEnd"/>
      <w:r w:rsidRPr="0090291D">
        <w:rPr>
          <w:rFonts w:eastAsia="Times New Roman"/>
          <w:spacing w:val="2"/>
          <w:lang w:eastAsia="lt-LT"/>
        </w:rPr>
        <w:t xml:space="preserve"> E. Lietuvos ikimokyklinukų fizinis ugdymas.  Kaunas. 1993.</w:t>
      </w:r>
    </w:p>
    <w:p w:rsidR="0090291D" w:rsidRPr="0090291D" w:rsidRDefault="0090291D" w:rsidP="0090291D">
      <w:pPr>
        <w:spacing w:line="276" w:lineRule="auto"/>
        <w:jc w:val="both"/>
        <w:rPr>
          <w:rFonts w:eastAsia="Times New Roman"/>
          <w:lang w:eastAsia="lt-LT"/>
        </w:rPr>
      </w:pPr>
      <w:r w:rsidRPr="0090291D">
        <w:rPr>
          <w:rFonts w:eastAsia="Times New Roman"/>
          <w:lang w:eastAsia="lt-LT"/>
        </w:rPr>
        <w:t xml:space="preserve">17. </w:t>
      </w:r>
      <w:proofErr w:type="spellStart"/>
      <w:r w:rsidRPr="0090291D">
        <w:rPr>
          <w:rFonts w:eastAsia="Times New Roman"/>
          <w:lang w:eastAsia="lt-LT"/>
        </w:rPr>
        <w:t>Adaškevičienė</w:t>
      </w:r>
      <w:proofErr w:type="spellEnd"/>
      <w:r w:rsidRPr="0090291D">
        <w:rPr>
          <w:rFonts w:eastAsia="Times New Roman"/>
          <w:lang w:eastAsia="lt-LT"/>
        </w:rPr>
        <w:t xml:space="preserve"> E. Judėjimo džiaugsmas. Vilnius,1996</w:t>
      </w:r>
    </w:p>
    <w:p w:rsidR="0090291D" w:rsidRPr="0090291D" w:rsidRDefault="0090291D" w:rsidP="0090291D">
      <w:pPr>
        <w:spacing w:line="276" w:lineRule="auto"/>
        <w:jc w:val="both"/>
        <w:rPr>
          <w:rFonts w:eastAsia="Times New Roman"/>
          <w:lang w:eastAsia="lt-LT"/>
        </w:rPr>
      </w:pPr>
      <w:r w:rsidRPr="0090291D">
        <w:rPr>
          <w:rFonts w:eastAsia="Times New Roman"/>
          <w:lang w:eastAsia="lt-LT"/>
        </w:rPr>
        <w:t xml:space="preserve">18. </w:t>
      </w:r>
      <w:proofErr w:type="spellStart"/>
      <w:r w:rsidRPr="0090291D">
        <w:rPr>
          <w:rFonts w:eastAsia="Times New Roman"/>
          <w:lang w:eastAsia="lt-LT"/>
        </w:rPr>
        <w:t>Adaškevičienė</w:t>
      </w:r>
      <w:proofErr w:type="spellEnd"/>
      <w:r w:rsidRPr="0090291D">
        <w:rPr>
          <w:rFonts w:eastAsia="Times New Roman"/>
          <w:lang w:eastAsia="lt-LT"/>
        </w:rPr>
        <w:t xml:space="preserve"> A., Dilienė R. Vaikų sveikatos ir fizinio ugdymo programa, aukime sveiki ir stiprūs“ Klaipėda, 2000.</w:t>
      </w:r>
    </w:p>
    <w:p w:rsidR="0090291D" w:rsidRPr="0090291D" w:rsidRDefault="0090291D" w:rsidP="0090291D">
      <w:pPr>
        <w:spacing w:line="276" w:lineRule="auto"/>
        <w:jc w:val="both"/>
        <w:rPr>
          <w:rFonts w:eastAsia="Times New Roman"/>
          <w:lang w:eastAsia="lt-LT"/>
        </w:rPr>
      </w:pPr>
      <w:r w:rsidRPr="0090291D">
        <w:rPr>
          <w:rFonts w:eastAsia="Times New Roman"/>
          <w:lang w:eastAsia="lt-LT"/>
        </w:rPr>
        <w:t>19. Sveikos gyvensenos ugdymas ikimokyklinėse įstaigose. Vilnius. 2002</w:t>
      </w:r>
    </w:p>
    <w:p w:rsidR="0090291D" w:rsidRPr="0090291D" w:rsidRDefault="0090291D" w:rsidP="0090291D">
      <w:pPr>
        <w:shd w:val="clear" w:color="auto" w:fill="FFFFFF"/>
        <w:jc w:val="both"/>
        <w:rPr>
          <w:rFonts w:eastAsia="Times New Roman"/>
          <w:lang w:eastAsia="lt-LT"/>
        </w:rPr>
      </w:pPr>
      <w:r w:rsidRPr="0090291D">
        <w:rPr>
          <w:rFonts w:eastAsia="Times New Roman"/>
          <w:lang w:eastAsia="lt-LT"/>
        </w:rPr>
        <w:t xml:space="preserve">20. </w:t>
      </w:r>
      <w:proofErr w:type="spellStart"/>
      <w:r w:rsidRPr="0090291D">
        <w:rPr>
          <w:rFonts w:eastAsia="Times New Roman"/>
          <w:lang w:eastAsia="lt-LT"/>
        </w:rPr>
        <w:t>Adaškevičienė</w:t>
      </w:r>
      <w:proofErr w:type="spellEnd"/>
      <w:r w:rsidRPr="0090291D">
        <w:rPr>
          <w:rFonts w:eastAsia="Times New Roman"/>
          <w:lang w:eastAsia="lt-LT"/>
        </w:rPr>
        <w:t xml:space="preserve"> E. Vaikų fizinės sveikatos ir kūno kultūros ugdymas. Klaipėda, 2004.</w:t>
      </w:r>
    </w:p>
    <w:p w:rsidR="0090291D" w:rsidRPr="0090291D" w:rsidRDefault="0090291D" w:rsidP="0090291D">
      <w:pPr>
        <w:jc w:val="both"/>
        <w:rPr>
          <w:rFonts w:eastAsia="Times New Roman"/>
          <w:lang w:eastAsia="lt-LT"/>
        </w:rPr>
      </w:pPr>
      <w:r w:rsidRPr="0090291D">
        <w:rPr>
          <w:rFonts w:eastAsia="Times New Roman"/>
          <w:iCs/>
          <w:spacing w:val="2"/>
          <w:lang w:eastAsia="lt-LT"/>
        </w:rPr>
        <w:t xml:space="preserve">21. </w:t>
      </w:r>
      <w:proofErr w:type="spellStart"/>
      <w:r w:rsidRPr="0090291D">
        <w:rPr>
          <w:rFonts w:eastAsia="Times New Roman"/>
          <w:iCs/>
          <w:spacing w:val="2"/>
          <w:lang w:eastAsia="lt-LT"/>
        </w:rPr>
        <w:t>Adaškevičienė</w:t>
      </w:r>
      <w:proofErr w:type="spellEnd"/>
      <w:r w:rsidRPr="0090291D">
        <w:rPr>
          <w:rFonts w:eastAsia="Times New Roman"/>
          <w:iCs/>
          <w:spacing w:val="2"/>
          <w:lang w:eastAsia="lt-LT"/>
        </w:rPr>
        <w:t xml:space="preserve"> E., </w:t>
      </w:r>
      <w:proofErr w:type="spellStart"/>
      <w:r w:rsidRPr="0090291D">
        <w:rPr>
          <w:rFonts w:eastAsia="Times New Roman"/>
          <w:iCs/>
          <w:spacing w:val="2"/>
          <w:lang w:eastAsia="lt-LT"/>
        </w:rPr>
        <w:t>Strazdienė</w:t>
      </w:r>
      <w:proofErr w:type="spellEnd"/>
      <w:r w:rsidRPr="0090291D">
        <w:rPr>
          <w:rFonts w:eastAsia="Times New Roman"/>
          <w:iCs/>
          <w:spacing w:val="2"/>
          <w:lang w:eastAsia="lt-LT"/>
        </w:rPr>
        <w:t xml:space="preserve"> N. Vaikų sveikatą stiprinančio fizinio aktyvumo ugdymas. Klaipėda, 2013.</w:t>
      </w:r>
    </w:p>
    <w:p w:rsidR="0090291D" w:rsidRPr="0090291D" w:rsidRDefault="0090291D" w:rsidP="0090291D">
      <w:pPr>
        <w:spacing w:line="276" w:lineRule="auto"/>
        <w:jc w:val="both"/>
        <w:rPr>
          <w:rFonts w:eastAsia="Times New Roman"/>
          <w:lang w:eastAsia="lt-LT"/>
        </w:rPr>
      </w:pPr>
      <w:r w:rsidRPr="0090291D">
        <w:rPr>
          <w:rFonts w:eastAsia="Times New Roman"/>
          <w:iCs/>
          <w:spacing w:val="2"/>
          <w:lang w:eastAsia="lt-LT"/>
        </w:rPr>
        <w:t xml:space="preserve">22. </w:t>
      </w:r>
      <w:proofErr w:type="spellStart"/>
      <w:r w:rsidRPr="0090291D">
        <w:rPr>
          <w:rFonts w:eastAsia="Times New Roman"/>
          <w:iCs/>
          <w:spacing w:val="2"/>
          <w:lang w:eastAsia="lt-LT"/>
        </w:rPr>
        <w:t>Gužaitienė</w:t>
      </w:r>
      <w:proofErr w:type="spellEnd"/>
      <w:r w:rsidRPr="0090291D">
        <w:rPr>
          <w:rFonts w:eastAsia="Times New Roman"/>
          <w:iCs/>
          <w:spacing w:val="2"/>
          <w:lang w:eastAsia="lt-LT"/>
        </w:rPr>
        <w:t xml:space="preserve"> </w:t>
      </w:r>
      <w:proofErr w:type="spellStart"/>
      <w:r w:rsidRPr="0090291D">
        <w:rPr>
          <w:rFonts w:eastAsia="Times New Roman"/>
          <w:iCs/>
          <w:spacing w:val="2"/>
          <w:lang w:eastAsia="lt-LT"/>
        </w:rPr>
        <w:t>a</w:t>
      </w:r>
      <w:proofErr w:type="spellEnd"/>
      <w:r w:rsidRPr="0090291D">
        <w:rPr>
          <w:rFonts w:eastAsia="Times New Roman"/>
          <w:iCs/>
          <w:spacing w:val="2"/>
          <w:lang w:eastAsia="lt-LT"/>
        </w:rPr>
        <w:t xml:space="preserve">., </w:t>
      </w:r>
      <w:proofErr w:type="spellStart"/>
      <w:r w:rsidRPr="0090291D">
        <w:rPr>
          <w:rFonts w:eastAsia="Times New Roman"/>
          <w:iCs/>
          <w:spacing w:val="2"/>
          <w:lang w:eastAsia="lt-LT"/>
        </w:rPr>
        <w:t>Kėvalas</w:t>
      </w:r>
      <w:proofErr w:type="spellEnd"/>
      <w:r w:rsidRPr="0090291D">
        <w:rPr>
          <w:rFonts w:eastAsia="Times New Roman"/>
          <w:iCs/>
          <w:spacing w:val="2"/>
          <w:lang w:eastAsia="lt-LT"/>
        </w:rPr>
        <w:t xml:space="preserve"> R. Vaiko sveikatos enciklopedija. Kaunas, 2010.</w:t>
      </w:r>
      <w:r w:rsidRPr="0090291D">
        <w:rPr>
          <w:rFonts w:eastAsia="Times New Roman"/>
          <w:lang w:eastAsia="lt-LT"/>
        </w:rPr>
        <w:t xml:space="preserve"> </w:t>
      </w:r>
    </w:p>
    <w:p w:rsidR="0090291D" w:rsidRPr="0090291D" w:rsidRDefault="0090291D" w:rsidP="0090291D">
      <w:pPr>
        <w:spacing w:line="276" w:lineRule="auto"/>
        <w:jc w:val="both"/>
        <w:rPr>
          <w:rFonts w:eastAsia="Times New Roman"/>
          <w:lang w:eastAsia="lt-LT"/>
        </w:rPr>
      </w:pPr>
      <w:r w:rsidRPr="0090291D">
        <w:rPr>
          <w:rFonts w:eastAsia="Times New Roman"/>
          <w:lang w:eastAsia="lt-LT"/>
        </w:rPr>
        <w:t xml:space="preserve">23. </w:t>
      </w:r>
      <w:proofErr w:type="spellStart"/>
      <w:r w:rsidRPr="0090291D">
        <w:rPr>
          <w:rFonts w:eastAsia="Times New Roman"/>
          <w:lang w:eastAsia="lt-LT"/>
        </w:rPr>
        <w:t>Diane</w:t>
      </w:r>
      <w:proofErr w:type="spellEnd"/>
      <w:r w:rsidRPr="0090291D">
        <w:rPr>
          <w:rFonts w:eastAsia="Times New Roman"/>
          <w:lang w:eastAsia="lt-LT"/>
        </w:rPr>
        <w:t xml:space="preserve"> </w:t>
      </w:r>
      <w:proofErr w:type="spellStart"/>
      <w:r w:rsidRPr="0090291D">
        <w:rPr>
          <w:rFonts w:eastAsia="Times New Roman"/>
          <w:lang w:eastAsia="lt-LT"/>
        </w:rPr>
        <w:t>Trister</w:t>
      </w:r>
      <w:proofErr w:type="spellEnd"/>
      <w:r w:rsidRPr="0090291D">
        <w:rPr>
          <w:rFonts w:eastAsia="Times New Roman"/>
          <w:lang w:eastAsia="lt-LT"/>
        </w:rPr>
        <w:t xml:space="preserve"> </w:t>
      </w:r>
      <w:proofErr w:type="spellStart"/>
      <w:r w:rsidRPr="0090291D">
        <w:rPr>
          <w:rFonts w:eastAsia="Times New Roman"/>
          <w:lang w:eastAsia="lt-LT"/>
        </w:rPr>
        <w:t>Dodge</w:t>
      </w:r>
      <w:proofErr w:type="spellEnd"/>
      <w:r w:rsidRPr="0090291D">
        <w:rPr>
          <w:rFonts w:eastAsia="Times New Roman"/>
          <w:lang w:eastAsia="lt-LT"/>
        </w:rPr>
        <w:t xml:space="preserve">, Laura </w:t>
      </w:r>
      <w:proofErr w:type="spellStart"/>
      <w:r w:rsidRPr="0090291D">
        <w:rPr>
          <w:rFonts w:eastAsia="Times New Roman"/>
          <w:lang w:eastAsia="lt-LT"/>
        </w:rPr>
        <w:t>J.Colker</w:t>
      </w:r>
      <w:proofErr w:type="spellEnd"/>
      <w:r w:rsidRPr="0090291D">
        <w:rPr>
          <w:rFonts w:eastAsia="Times New Roman"/>
          <w:lang w:eastAsia="lt-LT"/>
        </w:rPr>
        <w:t xml:space="preserve">, </w:t>
      </w:r>
      <w:proofErr w:type="spellStart"/>
      <w:r w:rsidRPr="0090291D">
        <w:rPr>
          <w:rFonts w:eastAsia="Times New Roman"/>
          <w:lang w:eastAsia="lt-LT"/>
        </w:rPr>
        <w:t>Cate</w:t>
      </w:r>
      <w:proofErr w:type="spellEnd"/>
      <w:r w:rsidRPr="0090291D">
        <w:rPr>
          <w:rFonts w:eastAsia="Times New Roman"/>
          <w:lang w:eastAsia="lt-LT"/>
        </w:rPr>
        <w:t xml:space="preserve"> </w:t>
      </w:r>
      <w:proofErr w:type="spellStart"/>
      <w:r w:rsidRPr="0090291D">
        <w:rPr>
          <w:rFonts w:eastAsia="Times New Roman"/>
          <w:lang w:eastAsia="lt-LT"/>
        </w:rPr>
        <w:t>Heroman</w:t>
      </w:r>
      <w:proofErr w:type="spellEnd"/>
      <w:r w:rsidRPr="0090291D">
        <w:rPr>
          <w:rFonts w:eastAsia="Times New Roman"/>
          <w:lang w:eastAsia="lt-LT"/>
        </w:rPr>
        <w:t xml:space="preserve">. Ikimokyklinio amžiaus vaikų kūrybiškumo ugdymas. 2007. </w:t>
      </w:r>
    </w:p>
    <w:p w:rsidR="0090291D" w:rsidRPr="0090291D" w:rsidRDefault="0090291D" w:rsidP="0090291D">
      <w:pPr>
        <w:spacing w:line="276" w:lineRule="auto"/>
        <w:jc w:val="both"/>
        <w:rPr>
          <w:rFonts w:eastAsia="Times New Roman"/>
          <w:lang w:eastAsia="lt-LT"/>
        </w:rPr>
      </w:pPr>
      <w:r w:rsidRPr="0090291D">
        <w:rPr>
          <w:rFonts w:eastAsia="Times New Roman"/>
          <w:lang w:eastAsia="lt-LT"/>
        </w:rPr>
        <w:t xml:space="preserve">24. Katinienė A., </w:t>
      </w:r>
      <w:proofErr w:type="spellStart"/>
      <w:r w:rsidRPr="0090291D">
        <w:rPr>
          <w:rFonts w:eastAsia="Times New Roman"/>
          <w:lang w:eastAsia="lt-LT"/>
        </w:rPr>
        <w:t>Vaičienė</w:t>
      </w:r>
      <w:proofErr w:type="spellEnd"/>
      <w:r w:rsidRPr="0090291D">
        <w:rPr>
          <w:rFonts w:eastAsia="Times New Roman"/>
          <w:lang w:eastAsia="lt-LT"/>
        </w:rPr>
        <w:t xml:space="preserve"> A., 2001, Muzika vaikų darželyje. Šiauliai: Šiaurės Lietuva</w:t>
      </w:r>
    </w:p>
    <w:p w:rsidR="0090291D" w:rsidRPr="0090291D" w:rsidRDefault="0090291D" w:rsidP="0090291D">
      <w:pPr>
        <w:jc w:val="both"/>
        <w:rPr>
          <w:rFonts w:eastAsia="Times New Roman"/>
          <w:lang w:eastAsia="lt-LT"/>
        </w:rPr>
      </w:pPr>
      <w:r w:rsidRPr="0090291D">
        <w:rPr>
          <w:rFonts w:eastAsia="Times New Roman"/>
          <w:lang w:eastAsia="lt-LT"/>
        </w:rPr>
        <w:t xml:space="preserve">25. </w:t>
      </w:r>
      <w:proofErr w:type="spellStart"/>
      <w:r w:rsidRPr="0090291D">
        <w:rPr>
          <w:rFonts w:eastAsia="Times New Roman"/>
          <w:lang w:eastAsia="lt-LT"/>
        </w:rPr>
        <w:t>Diane</w:t>
      </w:r>
      <w:proofErr w:type="spellEnd"/>
      <w:r w:rsidRPr="0090291D">
        <w:rPr>
          <w:rFonts w:eastAsia="Times New Roman"/>
          <w:lang w:eastAsia="lt-LT"/>
        </w:rPr>
        <w:t xml:space="preserve"> </w:t>
      </w:r>
      <w:proofErr w:type="spellStart"/>
      <w:r w:rsidRPr="0090291D">
        <w:rPr>
          <w:rFonts w:eastAsia="Times New Roman"/>
          <w:lang w:eastAsia="lt-LT"/>
        </w:rPr>
        <w:t>Trister</w:t>
      </w:r>
      <w:proofErr w:type="spellEnd"/>
      <w:r w:rsidRPr="0090291D">
        <w:rPr>
          <w:rFonts w:eastAsia="Times New Roman"/>
          <w:lang w:eastAsia="lt-LT"/>
        </w:rPr>
        <w:t xml:space="preserve"> </w:t>
      </w:r>
      <w:proofErr w:type="spellStart"/>
      <w:r w:rsidRPr="0090291D">
        <w:rPr>
          <w:rFonts w:eastAsia="Times New Roman"/>
          <w:lang w:eastAsia="lt-LT"/>
        </w:rPr>
        <w:t>Dodge</w:t>
      </w:r>
      <w:proofErr w:type="spellEnd"/>
      <w:r w:rsidRPr="0090291D">
        <w:rPr>
          <w:rFonts w:eastAsia="Times New Roman"/>
          <w:lang w:eastAsia="lt-LT"/>
        </w:rPr>
        <w:t xml:space="preserve">, Laura J. </w:t>
      </w:r>
      <w:proofErr w:type="spellStart"/>
      <w:r w:rsidRPr="0090291D">
        <w:rPr>
          <w:rFonts w:eastAsia="Times New Roman"/>
          <w:lang w:eastAsia="lt-LT"/>
        </w:rPr>
        <w:t>Colker</w:t>
      </w:r>
      <w:proofErr w:type="spellEnd"/>
      <w:r w:rsidRPr="0090291D">
        <w:rPr>
          <w:rFonts w:eastAsia="Times New Roman"/>
          <w:lang w:eastAsia="lt-LT"/>
        </w:rPr>
        <w:t xml:space="preserve">, </w:t>
      </w:r>
      <w:proofErr w:type="spellStart"/>
      <w:r w:rsidRPr="0090291D">
        <w:rPr>
          <w:rFonts w:eastAsia="Times New Roman"/>
          <w:lang w:eastAsia="lt-LT"/>
        </w:rPr>
        <w:t>Cate</w:t>
      </w:r>
      <w:proofErr w:type="spellEnd"/>
      <w:r w:rsidRPr="0090291D">
        <w:rPr>
          <w:rFonts w:eastAsia="Times New Roman"/>
          <w:lang w:eastAsia="lt-LT"/>
        </w:rPr>
        <w:t xml:space="preserve"> </w:t>
      </w:r>
      <w:proofErr w:type="spellStart"/>
      <w:r w:rsidRPr="0090291D">
        <w:rPr>
          <w:rFonts w:eastAsia="Times New Roman"/>
          <w:lang w:eastAsia="lt-LT"/>
        </w:rPr>
        <w:t>Heroman</w:t>
      </w:r>
      <w:proofErr w:type="spellEnd"/>
      <w:r w:rsidRPr="0090291D">
        <w:rPr>
          <w:rFonts w:eastAsia="Times New Roman"/>
          <w:lang w:eastAsia="lt-LT"/>
        </w:rPr>
        <w:t xml:space="preserve">. Ikimokyklinio amžiaus vaikų kūrybiškumo ugdymas. 2007. </w:t>
      </w:r>
    </w:p>
    <w:p w:rsidR="0090291D" w:rsidRPr="0090291D" w:rsidRDefault="0090291D" w:rsidP="0090291D">
      <w:pPr>
        <w:spacing w:line="276" w:lineRule="auto"/>
        <w:jc w:val="both"/>
        <w:rPr>
          <w:rFonts w:eastAsia="Times New Roman"/>
          <w:lang w:eastAsia="lt-LT"/>
        </w:rPr>
      </w:pPr>
    </w:p>
    <w:p w:rsidR="0090291D" w:rsidRPr="0090291D" w:rsidRDefault="0090291D" w:rsidP="0090291D">
      <w:pPr>
        <w:rPr>
          <w:rFonts w:eastAsia="Times New Roman"/>
          <w:lang w:eastAsia="lt-LT"/>
        </w:rPr>
      </w:pPr>
    </w:p>
    <w:p w:rsidR="00AD5993" w:rsidRDefault="00AD5993"/>
    <w:sectPr w:rsidR="00AD5993" w:rsidSect="005A4ACE">
      <w:pgSz w:w="11906" w:h="16838"/>
      <w:pgMar w:top="993" w:right="849" w:bottom="568" w:left="1418"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29" w:rsidRDefault="00A13D29">
      <w:r>
        <w:separator/>
      </w:r>
    </w:p>
  </w:endnote>
  <w:endnote w:type="continuationSeparator" w:id="0">
    <w:p w:rsidR="00A13D29" w:rsidRDefault="00A1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ACE" w:rsidRDefault="005A4ACE" w:rsidP="005A4ACE">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A4ACE" w:rsidRDefault="005A4ACE" w:rsidP="005A4ACE">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ACE" w:rsidRDefault="005A4ACE" w:rsidP="005A4ACE">
    <w:pPr>
      <w:pStyle w:val="Por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ACE" w:rsidRDefault="005A4AC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29" w:rsidRDefault="00A13D29">
      <w:r>
        <w:separator/>
      </w:r>
    </w:p>
  </w:footnote>
  <w:footnote w:type="continuationSeparator" w:id="0">
    <w:p w:rsidR="00A13D29" w:rsidRDefault="00A13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ACE" w:rsidRDefault="005A4AC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ACE" w:rsidRDefault="005A4ACE">
    <w:pPr>
      <w:pStyle w:val="Antrats"/>
      <w:jc w:val="center"/>
    </w:pPr>
    <w:r>
      <w:fldChar w:fldCharType="begin"/>
    </w:r>
    <w:r>
      <w:instrText>PAGE   \* MERGEFORMAT</w:instrText>
    </w:r>
    <w:r>
      <w:fldChar w:fldCharType="separate"/>
    </w:r>
    <w:r w:rsidR="00660738">
      <w:rPr>
        <w:noProof/>
      </w:rPr>
      <w:t>9</w:t>
    </w:r>
    <w:r>
      <w:fldChar w:fldCharType="end"/>
    </w:r>
  </w:p>
  <w:p w:rsidR="005A4ACE" w:rsidRDefault="005A4ACE">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ACE" w:rsidRDefault="005A4AC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34E7"/>
    <w:multiLevelType w:val="hybridMultilevel"/>
    <w:tmpl w:val="BED449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2220E8D"/>
    <w:multiLevelType w:val="hybridMultilevel"/>
    <w:tmpl w:val="F3D6E7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865436D"/>
    <w:multiLevelType w:val="hybridMultilevel"/>
    <w:tmpl w:val="EB80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432E7"/>
    <w:multiLevelType w:val="hybridMultilevel"/>
    <w:tmpl w:val="30CEA5A0"/>
    <w:lvl w:ilvl="0" w:tplc="04270009">
      <w:start w:val="1"/>
      <w:numFmt w:val="bullet"/>
      <w:lvlText w:val=""/>
      <w:lvlJc w:val="left"/>
      <w:pPr>
        <w:ind w:left="2016" w:hanging="360"/>
      </w:pPr>
      <w:rPr>
        <w:rFonts w:ascii="Wingdings" w:hAnsi="Wingdings"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4">
    <w:nsid w:val="08FC5DD8"/>
    <w:multiLevelType w:val="hybridMultilevel"/>
    <w:tmpl w:val="A9C6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187B5A"/>
    <w:multiLevelType w:val="hybridMultilevel"/>
    <w:tmpl w:val="25D840D6"/>
    <w:lvl w:ilvl="0" w:tplc="04270001">
      <w:start w:val="1"/>
      <w:numFmt w:val="bullet"/>
      <w:lvlText w:val=""/>
      <w:lvlJc w:val="left"/>
      <w:pPr>
        <w:tabs>
          <w:tab w:val="num" w:pos="502"/>
        </w:tabs>
        <w:ind w:left="502"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nsid w:val="0F7359B4"/>
    <w:multiLevelType w:val="hybridMultilevel"/>
    <w:tmpl w:val="7D4411C0"/>
    <w:lvl w:ilvl="0" w:tplc="04270001">
      <w:start w:val="1"/>
      <w:numFmt w:val="bullet"/>
      <w:lvlText w:val=""/>
      <w:lvlJc w:val="left"/>
      <w:pPr>
        <w:tabs>
          <w:tab w:val="num" w:pos="792"/>
        </w:tabs>
        <w:ind w:left="792"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7">
    <w:nsid w:val="10CB5E2B"/>
    <w:multiLevelType w:val="hybridMultilevel"/>
    <w:tmpl w:val="878E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D15EFC"/>
    <w:multiLevelType w:val="hybridMultilevel"/>
    <w:tmpl w:val="6D26A546"/>
    <w:lvl w:ilvl="0" w:tplc="04270009">
      <w:start w:val="1"/>
      <w:numFmt w:val="bullet"/>
      <w:lvlText w:val=""/>
      <w:lvlJc w:val="left"/>
      <w:pPr>
        <w:ind w:left="2016" w:hanging="360"/>
      </w:pPr>
      <w:rPr>
        <w:rFonts w:ascii="Wingdings" w:hAnsi="Wingdings"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9">
    <w:nsid w:val="13566B28"/>
    <w:multiLevelType w:val="hybridMultilevel"/>
    <w:tmpl w:val="3A06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656A24"/>
    <w:multiLevelType w:val="hybridMultilevel"/>
    <w:tmpl w:val="E486AD6A"/>
    <w:lvl w:ilvl="0" w:tplc="8CF075A0">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219E6A65"/>
    <w:multiLevelType w:val="hybridMultilevel"/>
    <w:tmpl w:val="CC288FD4"/>
    <w:lvl w:ilvl="0" w:tplc="8CF075A0">
      <w:start w:val="1"/>
      <w:numFmt w:val="bullet"/>
      <w:lvlText w:val=""/>
      <w:lvlJc w:val="left"/>
      <w:pPr>
        <w:tabs>
          <w:tab w:val="num" w:pos="1077"/>
        </w:tabs>
        <w:ind w:left="1077" w:hanging="360"/>
      </w:pPr>
      <w:rPr>
        <w:rFonts w:ascii="Symbol" w:hAnsi="Symbol" w:hint="default"/>
        <w:color w:val="auto"/>
      </w:rPr>
    </w:lvl>
    <w:lvl w:ilvl="1" w:tplc="04270003" w:tentative="1">
      <w:start w:val="1"/>
      <w:numFmt w:val="bullet"/>
      <w:lvlText w:val="o"/>
      <w:lvlJc w:val="left"/>
      <w:pPr>
        <w:ind w:left="1797" w:hanging="360"/>
      </w:pPr>
      <w:rPr>
        <w:rFonts w:ascii="Courier New" w:hAnsi="Courier New" w:cs="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cs="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cs="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12">
    <w:nsid w:val="220C4BC3"/>
    <w:multiLevelType w:val="hybridMultilevel"/>
    <w:tmpl w:val="D46A9B2A"/>
    <w:lvl w:ilvl="0" w:tplc="0427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3">
    <w:nsid w:val="25A43922"/>
    <w:multiLevelType w:val="hybridMultilevel"/>
    <w:tmpl w:val="3CE2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06521C"/>
    <w:multiLevelType w:val="hybridMultilevel"/>
    <w:tmpl w:val="7402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A2767D"/>
    <w:multiLevelType w:val="hybridMultilevel"/>
    <w:tmpl w:val="CB9217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2DC05D70"/>
    <w:multiLevelType w:val="hybridMultilevel"/>
    <w:tmpl w:val="F8BC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453B0E"/>
    <w:multiLevelType w:val="hybridMultilevel"/>
    <w:tmpl w:val="5D88A574"/>
    <w:lvl w:ilvl="0" w:tplc="8CF075A0">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3C292802"/>
    <w:multiLevelType w:val="hybridMultilevel"/>
    <w:tmpl w:val="5B72A46A"/>
    <w:lvl w:ilvl="0" w:tplc="04270001">
      <w:start w:val="1"/>
      <w:numFmt w:val="bullet"/>
      <w:lvlText w:val=""/>
      <w:lvlJc w:val="left"/>
      <w:pPr>
        <w:tabs>
          <w:tab w:val="num" w:pos="840"/>
        </w:tabs>
        <w:ind w:left="84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9">
    <w:nsid w:val="3D064CFF"/>
    <w:multiLevelType w:val="hybridMultilevel"/>
    <w:tmpl w:val="50289188"/>
    <w:lvl w:ilvl="0" w:tplc="04270009">
      <w:start w:val="1"/>
      <w:numFmt w:val="bullet"/>
      <w:lvlText w:val=""/>
      <w:lvlJc w:val="left"/>
      <w:pPr>
        <w:ind w:left="2016" w:hanging="360"/>
      </w:pPr>
      <w:rPr>
        <w:rFonts w:ascii="Wingdings" w:hAnsi="Wingdings"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20">
    <w:nsid w:val="3D536CED"/>
    <w:multiLevelType w:val="hybridMultilevel"/>
    <w:tmpl w:val="3098982E"/>
    <w:lvl w:ilvl="0" w:tplc="04270009">
      <w:start w:val="1"/>
      <w:numFmt w:val="bullet"/>
      <w:lvlText w:val=""/>
      <w:lvlJc w:val="left"/>
      <w:pPr>
        <w:ind w:left="2016" w:hanging="360"/>
      </w:pPr>
      <w:rPr>
        <w:rFonts w:ascii="Wingdings" w:hAnsi="Wingdings" w:hint="default"/>
      </w:rPr>
    </w:lvl>
    <w:lvl w:ilvl="1" w:tplc="04270003">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21">
    <w:nsid w:val="44466932"/>
    <w:multiLevelType w:val="hybridMultilevel"/>
    <w:tmpl w:val="1596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CB2B03"/>
    <w:multiLevelType w:val="hybridMultilevel"/>
    <w:tmpl w:val="CBD670AC"/>
    <w:lvl w:ilvl="0" w:tplc="8CF075A0">
      <w:start w:val="1"/>
      <w:numFmt w:val="bullet"/>
      <w:lvlText w:val=""/>
      <w:lvlJc w:val="left"/>
      <w:pPr>
        <w:tabs>
          <w:tab w:val="num" w:pos="720"/>
        </w:tabs>
        <w:ind w:left="720" w:hanging="360"/>
      </w:pPr>
      <w:rPr>
        <w:rFonts w:ascii="Symbol" w:hAnsi="Symbol" w:hint="default"/>
        <w:color w:val="auto"/>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3">
    <w:nsid w:val="4C1B5EF4"/>
    <w:multiLevelType w:val="hybridMultilevel"/>
    <w:tmpl w:val="9CCE3124"/>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4">
    <w:nsid w:val="4CCD1A00"/>
    <w:multiLevelType w:val="hybridMultilevel"/>
    <w:tmpl w:val="270C4FA0"/>
    <w:lvl w:ilvl="0" w:tplc="8CF075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F5544B"/>
    <w:multiLevelType w:val="hybridMultilevel"/>
    <w:tmpl w:val="3D7634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506B713A"/>
    <w:multiLevelType w:val="hybridMultilevel"/>
    <w:tmpl w:val="3D04396C"/>
    <w:lvl w:ilvl="0" w:tplc="0427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7">
    <w:nsid w:val="507A1D37"/>
    <w:multiLevelType w:val="hybridMultilevel"/>
    <w:tmpl w:val="EF529E88"/>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8">
    <w:nsid w:val="518F1F35"/>
    <w:multiLevelType w:val="hybridMultilevel"/>
    <w:tmpl w:val="64C4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8456A7"/>
    <w:multiLevelType w:val="hybridMultilevel"/>
    <w:tmpl w:val="4B86D15C"/>
    <w:lvl w:ilvl="0" w:tplc="04270001">
      <w:start w:val="1"/>
      <w:numFmt w:val="bullet"/>
      <w:lvlText w:val=""/>
      <w:lvlJc w:val="left"/>
      <w:pPr>
        <w:ind w:left="1077" w:hanging="360"/>
      </w:pPr>
      <w:rPr>
        <w:rFonts w:ascii="Symbol" w:hAnsi="Symbol" w:hint="default"/>
      </w:rPr>
    </w:lvl>
    <w:lvl w:ilvl="1" w:tplc="04270003" w:tentative="1">
      <w:start w:val="1"/>
      <w:numFmt w:val="bullet"/>
      <w:lvlText w:val="o"/>
      <w:lvlJc w:val="left"/>
      <w:pPr>
        <w:ind w:left="1797" w:hanging="360"/>
      </w:pPr>
      <w:rPr>
        <w:rFonts w:ascii="Courier New" w:hAnsi="Courier New" w:cs="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cs="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cs="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30">
    <w:nsid w:val="56A375E3"/>
    <w:multiLevelType w:val="hybridMultilevel"/>
    <w:tmpl w:val="A0BAB080"/>
    <w:lvl w:ilvl="0" w:tplc="04270009">
      <w:start w:val="1"/>
      <w:numFmt w:val="bullet"/>
      <w:lvlText w:val=""/>
      <w:lvlJc w:val="left"/>
      <w:pPr>
        <w:ind w:left="2016" w:hanging="360"/>
      </w:pPr>
      <w:rPr>
        <w:rFonts w:ascii="Wingdings" w:hAnsi="Wingdings"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31">
    <w:nsid w:val="5AEE1FBC"/>
    <w:multiLevelType w:val="hybridMultilevel"/>
    <w:tmpl w:val="8730A588"/>
    <w:lvl w:ilvl="0" w:tplc="8CF075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8054EB"/>
    <w:multiLevelType w:val="hybridMultilevel"/>
    <w:tmpl w:val="79B459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602830DB"/>
    <w:multiLevelType w:val="hybridMultilevel"/>
    <w:tmpl w:val="09067338"/>
    <w:lvl w:ilvl="0" w:tplc="04270001">
      <w:start w:val="1"/>
      <w:numFmt w:val="bullet"/>
      <w:lvlText w:val=""/>
      <w:lvlJc w:val="left"/>
      <w:pPr>
        <w:tabs>
          <w:tab w:val="num" w:pos="360"/>
        </w:tabs>
        <w:ind w:left="360" w:hanging="360"/>
      </w:pPr>
      <w:rPr>
        <w:rFonts w:ascii="Symbol" w:hAnsi="Symbol" w:hint="default"/>
        <w:sz w:val="16"/>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34">
    <w:nsid w:val="61EF5C65"/>
    <w:multiLevelType w:val="hybridMultilevel"/>
    <w:tmpl w:val="5E0452FA"/>
    <w:lvl w:ilvl="0" w:tplc="04270001">
      <w:start w:val="1"/>
      <w:numFmt w:val="bullet"/>
      <w:lvlText w:val=""/>
      <w:lvlJc w:val="left"/>
      <w:pPr>
        <w:tabs>
          <w:tab w:val="num" w:pos="1080"/>
        </w:tabs>
        <w:ind w:left="108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5">
    <w:nsid w:val="621462A5"/>
    <w:multiLevelType w:val="hybridMultilevel"/>
    <w:tmpl w:val="5B70331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341779C"/>
    <w:multiLevelType w:val="hybridMultilevel"/>
    <w:tmpl w:val="F9062152"/>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7">
    <w:nsid w:val="68BB25E0"/>
    <w:multiLevelType w:val="hybridMultilevel"/>
    <w:tmpl w:val="E2267C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6BF72DEE"/>
    <w:multiLevelType w:val="hybridMultilevel"/>
    <w:tmpl w:val="7782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B352C4"/>
    <w:multiLevelType w:val="hybridMultilevel"/>
    <w:tmpl w:val="6E26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46613A"/>
    <w:multiLevelType w:val="hybridMultilevel"/>
    <w:tmpl w:val="591E50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nsid w:val="74431105"/>
    <w:multiLevelType w:val="hybridMultilevel"/>
    <w:tmpl w:val="B794450C"/>
    <w:lvl w:ilvl="0" w:tplc="0427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42">
    <w:nsid w:val="77CF0906"/>
    <w:multiLevelType w:val="hybridMultilevel"/>
    <w:tmpl w:val="9E024920"/>
    <w:lvl w:ilvl="0" w:tplc="04270009">
      <w:start w:val="1"/>
      <w:numFmt w:val="bullet"/>
      <w:lvlText w:val=""/>
      <w:lvlJc w:val="left"/>
      <w:pPr>
        <w:ind w:left="2016" w:hanging="360"/>
      </w:pPr>
      <w:rPr>
        <w:rFonts w:ascii="Wingdings" w:hAnsi="Wingdings"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43">
    <w:nsid w:val="78BA4A90"/>
    <w:multiLevelType w:val="hybridMultilevel"/>
    <w:tmpl w:val="8AB8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271E6D"/>
    <w:multiLevelType w:val="hybridMultilevel"/>
    <w:tmpl w:val="E21A8418"/>
    <w:lvl w:ilvl="0" w:tplc="8CF075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9B5BCC"/>
    <w:multiLevelType w:val="hybridMultilevel"/>
    <w:tmpl w:val="B3CE8AD2"/>
    <w:lvl w:ilvl="0" w:tplc="04270001">
      <w:start w:val="1"/>
      <w:numFmt w:val="bullet"/>
      <w:lvlText w:val=""/>
      <w:lvlJc w:val="left"/>
      <w:pPr>
        <w:ind w:left="1077" w:hanging="360"/>
      </w:pPr>
      <w:rPr>
        <w:rFonts w:ascii="Symbol" w:hAnsi="Symbol" w:hint="default"/>
      </w:rPr>
    </w:lvl>
    <w:lvl w:ilvl="1" w:tplc="04270003" w:tentative="1">
      <w:start w:val="1"/>
      <w:numFmt w:val="bullet"/>
      <w:lvlText w:val="o"/>
      <w:lvlJc w:val="left"/>
      <w:pPr>
        <w:ind w:left="1797" w:hanging="360"/>
      </w:pPr>
      <w:rPr>
        <w:rFonts w:ascii="Courier New" w:hAnsi="Courier New" w:cs="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cs="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cs="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46">
    <w:nsid w:val="7C017D12"/>
    <w:multiLevelType w:val="hybridMultilevel"/>
    <w:tmpl w:val="6B16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8A7B5F"/>
    <w:multiLevelType w:val="hybridMultilevel"/>
    <w:tmpl w:val="8F06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2"/>
  </w:num>
  <w:num w:numId="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
  </w:num>
  <w:num w:numId="15">
    <w:abstractNumId w:val="0"/>
  </w:num>
  <w:num w:numId="16">
    <w:abstractNumId w:val="1"/>
  </w:num>
  <w:num w:numId="17">
    <w:abstractNumId w:val="9"/>
  </w:num>
  <w:num w:numId="18">
    <w:abstractNumId w:val="32"/>
  </w:num>
  <w:num w:numId="19">
    <w:abstractNumId w:val="24"/>
  </w:num>
  <w:num w:numId="20">
    <w:abstractNumId w:val="44"/>
  </w:num>
  <w:num w:numId="21">
    <w:abstractNumId w:val="31"/>
  </w:num>
  <w:num w:numId="22">
    <w:abstractNumId w:val="13"/>
  </w:num>
  <w:num w:numId="23">
    <w:abstractNumId w:val="16"/>
  </w:num>
  <w:num w:numId="24">
    <w:abstractNumId w:val="46"/>
  </w:num>
  <w:num w:numId="25">
    <w:abstractNumId w:val="21"/>
  </w:num>
  <w:num w:numId="26">
    <w:abstractNumId w:val="14"/>
  </w:num>
  <w:num w:numId="27">
    <w:abstractNumId w:val="7"/>
  </w:num>
  <w:num w:numId="28">
    <w:abstractNumId w:val="5"/>
  </w:num>
  <w:num w:numId="29">
    <w:abstractNumId w:val="43"/>
  </w:num>
  <w:num w:numId="30">
    <w:abstractNumId w:val="38"/>
  </w:num>
  <w:num w:numId="31">
    <w:abstractNumId w:val="47"/>
  </w:num>
  <w:num w:numId="32">
    <w:abstractNumId w:val="39"/>
  </w:num>
  <w:num w:numId="33">
    <w:abstractNumId w:val="15"/>
  </w:num>
  <w:num w:numId="34">
    <w:abstractNumId w:val="35"/>
  </w:num>
  <w:num w:numId="35">
    <w:abstractNumId w:val="40"/>
  </w:num>
  <w:num w:numId="36">
    <w:abstractNumId w:val="45"/>
  </w:num>
  <w:num w:numId="37">
    <w:abstractNumId w:val="29"/>
  </w:num>
  <w:num w:numId="38">
    <w:abstractNumId w:val="37"/>
  </w:num>
  <w:num w:numId="39">
    <w:abstractNumId w:val="25"/>
  </w:num>
  <w:num w:numId="40">
    <w:abstractNumId w:val="11"/>
  </w:num>
  <w:num w:numId="41">
    <w:abstractNumId w:val="17"/>
  </w:num>
  <w:num w:numId="42">
    <w:abstractNumId w:val="10"/>
  </w:num>
  <w:num w:numId="43">
    <w:abstractNumId w:val="20"/>
  </w:num>
  <w:num w:numId="44">
    <w:abstractNumId w:val="42"/>
  </w:num>
  <w:num w:numId="45">
    <w:abstractNumId w:val="30"/>
  </w:num>
  <w:num w:numId="46">
    <w:abstractNumId w:val="19"/>
  </w:num>
  <w:num w:numId="47">
    <w:abstractNumId w:val="3"/>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1D"/>
    <w:rsid w:val="00507BA8"/>
    <w:rsid w:val="005A4ACE"/>
    <w:rsid w:val="00634D5D"/>
    <w:rsid w:val="00660738"/>
    <w:rsid w:val="006970D7"/>
    <w:rsid w:val="00825AAC"/>
    <w:rsid w:val="00826CAE"/>
    <w:rsid w:val="008D5CA3"/>
    <w:rsid w:val="0090291D"/>
    <w:rsid w:val="00A044EE"/>
    <w:rsid w:val="00A13D29"/>
    <w:rsid w:val="00AD5993"/>
    <w:rsid w:val="00B52371"/>
    <w:rsid w:val="00BB3A77"/>
    <w:rsid w:val="00BE4132"/>
    <w:rsid w:val="00BF1048"/>
    <w:rsid w:val="00CD4DDC"/>
    <w:rsid w:val="00D62D0C"/>
    <w:rsid w:val="00E455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B3A7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90291D"/>
  </w:style>
  <w:style w:type="character" w:styleId="Hipersaitas">
    <w:name w:val="Hyperlink"/>
    <w:rsid w:val="0090291D"/>
    <w:rPr>
      <w:color w:val="0000FF"/>
      <w:u w:val="single"/>
    </w:rPr>
  </w:style>
  <w:style w:type="paragraph" w:styleId="Porat">
    <w:name w:val="footer"/>
    <w:basedOn w:val="prastasis"/>
    <w:link w:val="PoratDiagrama"/>
    <w:uiPriority w:val="99"/>
    <w:rsid w:val="0090291D"/>
    <w:pPr>
      <w:tabs>
        <w:tab w:val="center" w:pos="4819"/>
        <w:tab w:val="right" w:pos="9638"/>
      </w:tabs>
    </w:pPr>
    <w:rPr>
      <w:rFonts w:eastAsia="Times New Roman"/>
      <w:lang w:eastAsia="lt-LT"/>
    </w:rPr>
  </w:style>
  <w:style w:type="character" w:customStyle="1" w:styleId="PoratDiagrama">
    <w:name w:val="Poraštė Diagrama"/>
    <w:basedOn w:val="Numatytasispastraiposriftas"/>
    <w:link w:val="Porat"/>
    <w:uiPriority w:val="99"/>
    <w:rsid w:val="0090291D"/>
    <w:rPr>
      <w:rFonts w:eastAsia="Times New Roman"/>
      <w:lang w:eastAsia="lt-LT"/>
    </w:rPr>
  </w:style>
  <w:style w:type="character" w:styleId="Puslapionumeris">
    <w:name w:val="page number"/>
    <w:basedOn w:val="Numatytasispastraiposriftas"/>
    <w:rsid w:val="0090291D"/>
  </w:style>
  <w:style w:type="paragraph" w:styleId="Antrats">
    <w:name w:val="header"/>
    <w:basedOn w:val="prastasis"/>
    <w:link w:val="AntratsDiagrama"/>
    <w:uiPriority w:val="99"/>
    <w:rsid w:val="0090291D"/>
    <w:pPr>
      <w:tabs>
        <w:tab w:val="center" w:pos="4819"/>
        <w:tab w:val="right" w:pos="9638"/>
      </w:tabs>
    </w:pPr>
    <w:rPr>
      <w:rFonts w:eastAsia="Times New Roman"/>
      <w:lang w:eastAsia="lt-LT"/>
    </w:rPr>
  </w:style>
  <w:style w:type="character" w:customStyle="1" w:styleId="AntratsDiagrama">
    <w:name w:val="Antraštės Diagrama"/>
    <w:basedOn w:val="Numatytasispastraiposriftas"/>
    <w:link w:val="Antrats"/>
    <w:uiPriority w:val="99"/>
    <w:rsid w:val="0090291D"/>
    <w:rPr>
      <w:rFonts w:eastAsia="Times New Roman"/>
      <w:lang w:eastAsia="lt-LT"/>
    </w:rPr>
  </w:style>
  <w:style w:type="paragraph" w:styleId="Debesliotekstas">
    <w:name w:val="Balloon Text"/>
    <w:basedOn w:val="prastasis"/>
    <w:link w:val="DebesliotekstasDiagrama"/>
    <w:semiHidden/>
    <w:rsid w:val="0090291D"/>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semiHidden/>
    <w:rsid w:val="0090291D"/>
    <w:rPr>
      <w:rFonts w:ascii="Tahoma" w:eastAsia="Times New Roman" w:hAnsi="Tahoma" w:cs="Tahoma"/>
      <w:sz w:val="16"/>
      <w:szCs w:val="16"/>
      <w:lang w:eastAsia="lt-LT"/>
    </w:rPr>
  </w:style>
  <w:style w:type="character" w:customStyle="1" w:styleId="apple-converted-space">
    <w:name w:val="apple-converted-space"/>
    <w:basedOn w:val="Numatytasispastraiposriftas"/>
    <w:rsid w:val="0090291D"/>
  </w:style>
  <w:style w:type="paragraph" w:styleId="Sraopastraipa">
    <w:name w:val="List Paragraph"/>
    <w:basedOn w:val="prastasis"/>
    <w:uiPriority w:val="34"/>
    <w:qFormat/>
    <w:rsid w:val="0090291D"/>
    <w:pPr>
      <w:ind w:left="720"/>
      <w:contextualSpacing/>
    </w:pPr>
    <w:rPr>
      <w:rFonts w:eastAsia="Times New Roman"/>
      <w:lang w:eastAsia="lt-LT"/>
    </w:rPr>
  </w:style>
  <w:style w:type="paragraph" w:styleId="prastasistinklapis">
    <w:name w:val="Normal (Web)"/>
    <w:basedOn w:val="prastasis"/>
    <w:rsid w:val="0090291D"/>
    <w:rPr>
      <w:rFonts w:eastAsia="Times New Roman"/>
      <w:lang w:eastAsia="lt-LT"/>
    </w:rPr>
  </w:style>
  <w:style w:type="table" w:styleId="Lentelstinklelis">
    <w:name w:val="Table Grid"/>
    <w:basedOn w:val="prastojilentel"/>
    <w:rsid w:val="0090291D"/>
    <w:rPr>
      <w:rFonts w:eastAsia="Times New Roman"/>
      <w:sz w:val="20"/>
      <w:szCs w:val="20"/>
      <w:lang w:eastAsia="lt-L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uslapioinaostekstas">
    <w:name w:val="footnote text"/>
    <w:basedOn w:val="prastasis"/>
    <w:link w:val="PuslapioinaostekstasDiagrama"/>
    <w:rsid w:val="0090291D"/>
    <w:rPr>
      <w:rFonts w:eastAsia="Times New Roman"/>
      <w:sz w:val="20"/>
      <w:szCs w:val="20"/>
      <w:lang w:eastAsia="lt-LT"/>
    </w:rPr>
  </w:style>
  <w:style w:type="character" w:customStyle="1" w:styleId="PuslapioinaostekstasDiagrama">
    <w:name w:val="Puslapio išnašos tekstas Diagrama"/>
    <w:basedOn w:val="Numatytasispastraiposriftas"/>
    <w:link w:val="Puslapioinaostekstas"/>
    <w:rsid w:val="0090291D"/>
    <w:rPr>
      <w:rFonts w:eastAsia="Times New Roman"/>
      <w:sz w:val="20"/>
      <w:szCs w:val="20"/>
      <w:lang w:eastAsia="lt-LT"/>
    </w:rPr>
  </w:style>
  <w:style w:type="character" w:styleId="Puslapioinaosnuoroda">
    <w:name w:val="footnote reference"/>
    <w:rsid w:val="009029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B3A7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90291D"/>
  </w:style>
  <w:style w:type="character" w:styleId="Hipersaitas">
    <w:name w:val="Hyperlink"/>
    <w:rsid w:val="0090291D"/>
    <w:rPr>
      <w:color w:val="0000FF"/>
      <w:u w:val="single"/>
    </w:rPr>
  </w:style>
  <w:style w:type="paragraph" w:styleId="Porat">
    <w:name w:val="footer"/>
    <w:basedOn w:val="prastasis"/>
    <w:link w:val="PoratDiagrama"/>
    <w:uiPriority w:val="99"/>
    <w:rsid w:val="0090291D"/>
    <w:pPr>
      <w:tabs>
        <w:tab w:val="center" w:pos="4819"/>
        <w:tab w:val="right" w:pos="9638"/>
      </w:tabs>
    </w:pPr>
    <w:rPr>
      <w:rFonts w:eastAsia="Times New Roman"/>
      <w:lang w:eastAsia="lt-LT"/>
    </w:rPr>
  </w:style>
  <w:style w:type="character" w:customStyle="1" w:styleId="PoratDiagrama">
    <w:name w:val="Poraštė Diagrama"/>
    <w:basedOn w:val="Numatytasispastraiposriftas"/>
    <w:link w:val="Porat"/>
    <w:uiPriority w:val="99"/>
    <w:rsid w:val="0090291D"/>
    <w:rPr>
      <w:rFonts w:eastAsia="Times New Roman"/>
      <w:lang w:eastAsia="lt-LT"/>
    </w:rPr>
  </w:style>
  <w:style w:type="character" w:styleId="Puslapionumeris">
    <w:name w:val="page number"/>
    <w:basedOn w:val="Numatytasispastraiposriftas"/>
    <w:rsid w:val="0090291D"/>
  </w:style>
  <w:style w:type="paragraph" w:styleId="Antrats">
    <w:name w:val="header"/>
    <w:basedOn w:val="prastasis"/>
    <w:link w:val="AntratsDiagrama"/>
    <w:uiPriority w:val="99"/>
    <w:rsid w:val="0090291D"/>
    <w:pPr>
      <w:tabs>
        <w:tab w:val="center" w:pos="4819"/>
        <w:tab w:val="right" w:pos="9638"/>
      </w:tabs>
    </w:pPr>
    <w:rPr>
      <w:rFonts w:eastAsia="Times New Roman"/>
      <w:lang w:eastAsia="lt-LT"/>
    </w:rPr>
  </w:style>
  <w:style w:type="character" w:customStyle="1" w:styleId="AntratsDiagrama">
    <w:name w:val="Antraštės Diagrama"/>
    <w:basedOn w:val="Numatytasispastraiposriftas"/>
    <w:link w:val="Antrats"/>
    <w:uiPriority w:val="99"/>
    <w:rsid w:val="0090291D"/>
    <w:rPr>
      <w:rFonts w:eastAsia="Times New Roman"/>
      <w:lang w:eastAsia="lt-LT"/>
    </w:rPr>
  </w:style>
  <w:style w:type="paragraph" w:styleId="Debesliotekstas">
    <w:name w:val="Balloon Text"/>
    <w:basedOn w:val="prastasis"/>
    <w:link w:val="DebesliotekstasDiagrama"/>
    <w:semiHidden/>
    <w:rsid w:val="0090291D"/>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semiHidden/>
    <w:rsid w:val="0090291D"/>
    <w:rPr>
      <w:rFonts w:ascii="Tahoma" w:eastAsia="Times New Roman" w:hAnsi="Tahoma" w:cs="Tahoma"/>
      <w:sz w:val="16"/>
      <w:szCs w:val="16"/>
      <w:lang w:eastAsia="lt-LT"/>
    </w:rPr>
  </w:style>
  <w:style w:type="character" w:customStyle="1" w:styleId="apple-converted-space">
    <w:name w:val="apple-converted-space"/>
    <w:basedOn w:val="Numatytasispastraiposriftas"/>
    <w:rsid w:val="0090291D"/>
  </w:style>
  <w:style w:type="paragraph" w:styleId="Sraopastraipa">
    <w:name w:val="List Paragraph"/>
    <w:basedOn w:val="prastasis"/>
    <w:uiPriority w:val="34"/>
    <w:qFormat/>
    <w:rsid w:val="0090291D"/>
    <w:pPr>
      <w:ind w:left="720"/>
      <w:contextualSpacing/>
    </w:pPr>
    <w:rPr>
      <w:rFonts w:eastAsia="Times New Roman"/>
      <w:lang w:eastAsia="lt-LT"/>
    </w:rPr>
  </w:style>
  <w:style w:type="paragraph" w:styleId="prastasistinklapis">
    <w:name w:val="Normal (Web)"/>
    <w:basedOn w:val="prastasis"/>
    <w:rsid w:val="0090291D"/>
    <w:rPr>
      <w:rFonts w:eastAsia="Times New Roman"/>
      <w:lang w:eastAsia="lt-LT"/>
    </w:rPr>
  </w:style>
  <w:style w:type="table" w:styleId="Lentelstinklelis">
    <w:name w:val="Table Grid"/>
    <w:basedOn w:val="prastojilentel"/>
    <w:rsid w:val="0090291D"/>
    <w:rPr>
      <w:rFonts w:eastAsia="Times New Roman"/>
      <w:sz w:val="20"/>
      <w:szCs w:val="20"/>
      <w:lang w:eastAsia="lt-L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uslapioinaostekstas">
    <w:name w:val="footnote text"/>
    <w:basedOn w:val="prastasis"/>
    <w:link w:val="PuslapioinaostekstasDiagrama"/>
    <w:rsid w:val="0090291D"/>
    <w:rPr>
      <w:rFonts w:eastAsia="Times New Roman"/>
      <w:sz w:val="20"/>
      <w:szCs w:val="20"/>
      <w:lang w:eastAsia="lt-LT"/>
    </w:rPr>
  </w:style>
  <w:style w:type="character" w:customStyle="1" w:styleId="PuslapioinaostekstasDiagrama">
    <w:name w:val="Puslapio išnašos tekstas Diagrama"/>
    <w:basedOn w:val="Numatytasispastraiposriftas"/>
    <w:link w:val="Puslapioinaostekstas"/>
    <w:rsid w:val="0090291D"/>
    <w:rPr>
      <w:rFonts w:eastAsia="Times New Roman"/>
      <w:sz w:val="20"/>
      <w:szCs w:val="20"/>
      <w:lang w:eastAsia="lt-LT"/>
    </w:rPr>
  </w:style>
  <w:style w:type="character" w:styleId="Puslapioinaosnuoroda">
    <w:name w:val="footnote reference"/>
    <w:rsid w:val="009029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minukas1@takas.l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15393</Words>
  <Characters>8775</Characters>
  <Application>Microsoft Office Word</Application>
  <DocSecurity>0</DocSecurity>
  <Lines>73</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naminukas</dc:creator>
  <cp:keywords/>
  <dc:description/>
  <cp:lastModifiedBy>naminukas</cp:lastModifiedBy>
  <cp:revision>9</cp:revision>
  <dcterms:created xsi:type="dcterms:W3CDTF">2014-09-05T12:01:00Z</dcterms:created>
  <dcterms:modified xsi:type="dcterms:W3CDTF">2014-09-24T11:19:00Z</dcterms:modified>
</cp:coreProperties>
</file>