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0D8" w:rsidRDefault="001E7356" w:rsidP="002764CF">
      <w:pPr>
        <w:pStyle w:val="Paantrat"/>
        <w:tabs>
          <w:tab w:val="left" w:pos="6379"/>
        </w:tabs>
        <w:spacing w:line="240" w:lineRule="auto"/>
        <w:ind w:left="6379" w:firstLine="1271"/>
      </w:pPr>
      <w:r>
        <w:t>PATVIRTINTA</w:t>
      </w:r>
    </w:p>
    <w:p w:rsidR="000E40D8" w:rsidRDefault="001E7356" w:rsidP="001E7356">
      <w:pPr>
        <w:pStyle w:val="Paantrat"/>
        <w:spacing w:line="240" w:lineRule="auto"/>
        <w:jc w:val="right"/>
      </w:pPr>
      <w:r>
        <w:t>......................................</w:t>
      </w:r>
    </w:p>
    <w:p w:rsidR="001E7356" w:rsidRDefault="001E7356" w:rsidP="00EC3457">
      <w:pPr>
        <w:pStyle w:val="Paantrat"/>
        <w:spacing w:line="240" w:lineRule="auto"/>
        <w:ind w:left="7560"/>
        <w:jc w:val="center"/>
      </w:pPr>
      <w:r>
        <w:t>mokyklos direktoriaus</w:t>
      </w:r>
    </w:p>
    <w:p w:rsidR="002764CF" w:rsidRDefault="002764CF" w:rsidP="001E7356">
      <w:pPr>
        <w:pStyle w:val="Paantrat"/>
        <w:spacing w:line="240" w:lineRule="auto"/>
        <w:jc w:val="right"/>
      </w:pPr>
      <w:r>
        <w:t>įsakymu Nr..................</w:t>
      </w:r>
    </w:p>
    <w:p w:rsidR="001E7356" w:rsidRDefault="001E7356" w:rsidP="002764CF">
      <w:pPr>
        <w:pStyle w:val="Paantrat"/>
        <w:spacing w:line="240" w:lineRule="auto"/>
        <w:jc w:val="right"/>
      </w:pPr>
      <w:r>
        <w:t>2019 m</w:t>
      </w:r>
      <w:r w:rsidR="002764CF">
        <w:t>....</w:t>
      </w:r>
      <w:r>
        <w:t>................ d</w:t>
      </w:r>
      <w:r w:rsidR="002764CF">
        <w:t>.</w:t>
      </w:r>
    </w:p>
    <w:p w:rsidR="002764CF" w:rsidRDefault="002764CF" w:rsidP="002764CF">
      <w:pPr>
        <w:pStyle w:val="Paantrat"/>
        <w:spacing w:line="240" w:lineRule="auto"/>
        <w:jc w:val="center"/>
      </w:pPr>
    </w:p>
    <w:p w:rsidR="00633DAA" w:rsidRDefault="00633DAA" w:rsidP="002764CF">
      <w:pPr>
        <w:pStyle w:val="Paantrat"/>
        <w:spacing w:line="240" w:lineRule="auto"/>
        <w:jc w:val="center"/>
      </w:pPr>
    </w:p>
    <w:p w:rsidR="002764CF" w:rsidRPr="002764CF" w:rsidRDefault="002764CF" w:rsidP="002764CF">
      <w:pPr>
        <w:pStyle w:val="Paantrat"/>
        <w:spacing w:line="240" w:lineRule="auto"/>
        <w:jc w:val="center"/>
        <w:rPr>
          <w:b/>
        </w:rPr>
      </w:pPr>
      <w:r w:rsidRPr="002764CF">
        <w:rPr>
          <w:b/>
        </w:rPr>
        <w:t>KAUNO LOPŠELIO-DARŽELIO ,,NAMINUKAS</w:t>
      </w:r>
      <w:r w:rsidR="00A65706">
        <w:rPr>
          <w:b/>
        </w:rPr>
        <w:t>“</w:t>
      </w:r>
    </w:p>
    <w:p w:rsidR="000E40D8" w:rsidRPr="002764CF" w:rsidRDefault="000E40D8" w:rsidP="000E40D8">
      <w:pPr>
        <w:rPr>
          <w:b/>
        </w:rPr>
      </w:pPr>
    </w:p>
    <w:p w:rsidR="000E40D8" w:rsidRPr="00776EC2" w:rsidRDefault="000E40D8" w:rsidP="00B5782A">
      <w:pPr>
        <w:jc w:val="center"/>
        <w:rPr>
          <w:b/>
          <w:color w:val="000000" w:themeColor="text1"/>
        </w:rPr>
      </w:pPr>
      <w:r w:rsidRPr="00776EC2">
        <w:rPr>
          <w:b/>
          <w:color w:val="000000" w:themeColor="text1"/>
        </w:rPr>
        <w:t>20</w:t>
      </w:r>
      <w:r w:rsidR="002764CF">
        <w:rPr>
          <w:b/>
          <w:color w:val="000000" w:themeColor="text1"/>
        </w:rPr>
        <w:t>19</w:t>
      </w:r>
      <w:r w:rsidRPr="00776EC2">
        <w:rPr>
          <w:b/>
          <w:color w:val="000000" w:themeColor="text1"/>
        </w:rPr>
        <w:t xml:space="preserve"> METŲ VEIKLOS PLANAS</w:t>
      </w:r>
    </w:p>
    <w:p w:rsidR="000E40D8" w:rsidRDefault="000E40D8" w:rsidP="00B5782A">
      <w:pPr>
        <w:jc w:val="center"/>
        <w:rPr>
          <w:b/>
          <w:color w:val="000000" w:themeColor="text1"/>
        </w:rPr>
      </w:pPr>
    </w:p>
    <w:p w:rsidR="00B5782A" w:rsidRPr="00776EC2" w:rsidRDefault="00B5782A" w:rsidP="00B5782A">
      <w:pPr>
        <w:jc w:val="center"/>
        <w:rPr>
          <w:b/>
          <w:color w:val="000000" w:themeColor="text1"/>
        </w:rPr>
      </w:pPr>
    </w:p>
    <w:p w:rsidR="00B5782A" w:rsidRDefault="000E40D8" w:rsidP="0090327B">
      <w:pPr>
        <w:spacing w:line="360" w:lineRule="auto"/>
        <w:jc w:val="center"/>
        <w:rPr>
          <w:b/>
          <w:color w:val="000000" w:themeColor="text1"/>
        </w:rPr>
      </w:pPr>
      <w:r w:rsidRPr="00776EC2">
        <w:rPr>
          <w:b/>
          <w:color w:val="000000" w:themeColor="text1"/>
        </w:rPr>
        <w:t>I SKYRIU</w:t>
      </w:r>
      <w:r w:rsidR="00237C20">
        <w:rPr>
          <w:b/>
          <w:color w:val="000000" w:themeColor="text1"/>
        </w:rPr>
        <w:t>S</w:t>
      </w:r>
    </w:p>
    <w:p w:rsidR="000E40D8" w:rsidRPr="00776EC2" w:rsidRDefault="000E40D8" w:rsidP="0090327B">
      <w:pPr>
        <w:jc w:val="center"/>
        <w:rPr>
          <w:b/>
          <w:color w:val="000000" w:themeColor="text1"/>
        </w:rPr>
      </w:pPr>
      <w:r w:rsidRPr="00776EC2">
        <w:rPr>
          <w:b/>
          <w:color w:val="000000" w:themeColor="text1"/>
        </w:rPr>
        <w:t>ĮVADAS</w:t>
      </w:r>
    </w:p>
    <w:p w:rsidR="000E40D8" w:rsidRPr="00776EC2" w:rsidRDefault="000E40D8" w:rsidP="000E40D8">
      <w:pPr>
        <w:jc w:val="center"/>
        <w:rPr>
          <w:b/>
          <w:color w:val="000000" w:themeColor="text1"/>
        </w:rPr>
      </w:pPr>
    </w:p>
    <w:p w:rsidR="002764CF" w:rsidRPr="002764CF" w:rsidRDefault="002764CF" w:rsidP="005A64C0">
      <w:pPr>
        <w:ind w:right="21" w:firstLine="567"/>
        <w:jc w:val="both"/>
        <w:rPr>
          <w:szCs w:val="28"/>
        </w:rPr>
      </w:pPr>
      <w:r w:rsidRPr="002764CF">
        <w:rPr>
          <w:b/>
          <w:color w:val="000000"/>
        </w:rPr>
        <w:t>Įstaigos socialinis kontekstas.</w:t>
      </w:r>
      <w:r w:rsidRPr="002764CF">
        <w:rPr>
          <w:color w:val="000000"/>
        </w:rPr>
        <w:t xml:space="preserve"> Kauno lopšelis-darželis ,,Naminukas“</w:t>
      </w:r>
      <w:bookmarkStart w:id="0" w:name="_Hlk531618179"/>
      <w:r w:rsidRPr="002764CF">
        <w:t xml:space="preserve"> </w:t>
      </w:r>
      <w:r w:rsidRPr="002764CF">
        <w:rPr>
          <w:szCs w:val="28"/>
        </w:rPr>
        <w:t>–</w:t>
      </w:r>
      <w:bookmarkEnd w:id="0"/>
      <w:r w:rsidRPr="002764CF">
        <w:rPr>
          <w:szCs w:val="28"/>
        </w:rPr>
        <w:t xml:space="preserve"> </w:t>
      </w:r>
      <w:r w:rsidRPr="002764CF">
        <w:rPr>
          <w:color w:val="000000"/>
        </w:rPr>
        <w:t>priklauso Kauno miesto Eigulių seniūnijai, tenkinantis tiek šios, tiek kitoms Kauno miesto seniūnijoms priklausančių šeimų poreikius. Remiantis 201</w:t>
      </w:r>
      <w:r>
        <w:rPr>
          <w:color w:val="000000"/>
        </w:rPr>
        <w:t>8</w:t>
      </w:r>
      <w:r w:rsidRPr="002764CF">
        <w:rPr>
          <w:color w:val="000000"/>
        </w:rPr>
        <w:t xml:space="preserve"> m. gruodžio 1 d. duomenų analize, mokesčio lengvata už ikimokyklinę įstaigą naudojasi šeimos (viso</w:t>
      </w:r>
      <w:r w:rsidRPr="002764CF">
        <w:t xml:space="preserve"> </w:t>
      </w:r>
      <w:r w:rsidRPr="002764CF">
        <w:rPr>
          <w:szCs w:val="28"/>
        </w:rPr>
        <w:t xml:space="preserve">– </w:t>
      </w:r>
      <w:r w:rsidR="00944420" w:rsidRPr="00944420">
        <w:t>43</w:t>
      </w:r>
      <w:r w:rsidRPr="002764CF">
        <w:rPr>
          <w:color w:val="000000"/>
        </w:rPr>
        <w:t xml:space="preserve"> vaika</w:t>
      </w:r>
      <w:r w:rsidR="00944420">
        <w:rPr>
          <w:color w:val="000000"/>
        </w:rPr>
        <w:t>i</w:t>
      </w:r>
      <w:r w:rsidRPr="002764CF">
        <w:rPr>
          <w:color w:val="000000"/>
        </w:rPr>
        <w:t xml:space="preserve">, tai sudaro </w:t>
      </w:r>
      <w:r w:rsidR="00944420" w:rsidRPr="00944420">
        <w:t>25</w:t>
      </w:r>
      <w:r w:rsidRPr="00944420">
        <w:t xml:space="preserve"> </w:t>
      </w:r>
      <w:r w:rsidRPr="002764CF">
        <w:rPr>
          <w:color w:val="000000"/>
        </w:rPr>
        <w:t>proc. nuo bendro vaikų skaičiaus). Daugiavaikių šeimų įstaigoje</w:t>
      </w:r>
      <w:r w:rsidRPr="002764CF">
        <w:t xml:space="preserve"> </w:t>
      </w:r>
      <w:r w:rsidRPr="002764CF">
        <w:rPr>
          <w:szCs w:val="28"/>
        </w:rPr>
        <w:t xml:space="preserve">– </w:t>
      </w:r>
      <w:r w:rsidR="00944420" w:rsidRPr="00944420">
        <w:rPr>
          <w:szCs w:val="28"/>
        </w:rPr>
        <w:t>17</w:t>
      </w:r>
      <w:r w:rsidRPr="002764CF">
        <w:rPr>
          <w:color w:val="000000"/>
          <w:szCs w:val="28"/>
        </w:rPr>
        <w:t>,</w:t>
      </w:r>
      <w:r w:rsidRPr="002764CF">
        <w:rPr>
          <w:szCs w:val="28"/>
        </w:rPr>
        <w:t xml:space="preserve"> kai vaiką augina vieniša mama/tėvas</w:t>
      </w:r>
      <w:r w:rsidRPr="002764CF">
        <w:t xml:space="preserve"> </w:t>
      </w:r>
      <w:r w:rsidRPr="002764CF">
        <w:rPr>
          <w:color w:val="000000"/>
          <w:szCs w:val="28"/>
        </w:rPr>
        <w:t xml:space="preserve">– </w:t>
      </w:r>
      <w:r w:rsidR="00F76B73" w:rsidRPr="00944420">
        <w:rPr>
          <w:szCs w:val="28"/>
        </w:rPr>
        <w:t>1</w:t>
      </w:r>
      <w:r w:rsidRPr="002764CF">
        <w:rPr>
          <w:color w:val="000000"/>
          <w:szCs w:val="28"/>
        </w:rPr>
        <w:t>,</w:t>
      </w:r>
      <w:r w:rsidRPr="002764CF">
        <w:rPr>
          <w:szCs w:val="28"/>
        </w:rPr>
        <w:t xml:space="preserve"> šeima auginanti vaiką su negalia</w:t>
      </w:r>
      <w:r w:rsidRPr="002764CF">
        <w:t xml:space="preserve"> </w:t>
      </w:r>
      <w:r w:rsidRPr="002764CF">
        <w:rPr>
          <w:szCs w:val="28"/>
        </w:rPr>
        <w:t xml:space="preserve">– </w:t>
      </w:r>
      <w:r w:rsidR="00944420">
        <w:rPr>
          <w:color w:val="000000"/>
          <w:szCs w:val="28"/>
        </w:rPr>
        <w:t>3</w:t>
      </w:r>
      <w:r w:rsidRPr="002764CF">
        <w:rPr>
          <w:szCs w:val="28"/>
        </w:rPr>
        <w:t>, socialiai remtin</w:t>
      </w:r>
      <w:r w:rsidR="00944420">
        <w:rPr>
          <w:szCs w:val="28"/>
        </w:rPr>
        <w:t>i</w:t>
      </w:r>
      <w:r w:rsidRPr="002764CF">
        <w:t xml:space="preserve"> </w:t>
      </w:r>
      <w:r w:rsidRPr="002764CF">
        <w:rPr>
          <w:szCs w:val="28"/>
        </w:rPr>
        <w:t xml:space="preserve">– </w:t>
      </w:r>
      <w:r w:rsidR="00944420">
        <w:rPr>
          <w:color w:val="000000"/>
          <w:szCs w:val="28"/>
        </w:rPr>
        <w:t>2</w:t>
      </w:r>
      <w:r w:rsidRPr="002764CF">
        <w:rPr>
          <w:szCs w:val="28"/>
        </w:rPr>
        <w:t>, naudojasi savivaldybės skiriama socialine parama, gauna nemokamus pietus ir paramą mokinio reikmėms įsigyti. Vaikų augančių socialinės rizikos šeimose nenustatyta</w:t>
      </w:r>
      <w:r w:rsidRPr="002764CF">
        <w:t xml:space="preserve"> </w:t>
      </w:r>
      <w:r w:rsidRPr="002764CF">
        <w:rPr>
          <w:color w:val="000000"/>
          <w:szCs w:val="28"/>
        </w:rPr>
        <w:t xml:space="preserve">– </w:t>
      </w:r>
      <w:r w:rsidRPr="002764CF">
        <w:rPr>
          <w:szCs w:val="28"/>
        </w:rPr>
        <w:t>nėra. Dauguma įstaigą lankančių vaikų</w:t>
      </w:r>
      <w:r w:rsidRPr="002764CF">
        <w:t xml:space="preserve"> </w:t>
      </w:r>
      <w:r w:rsidRPr="002764CF">
        <w:rPr>
          <w:szCs w:val="28"/>
        </w:rPr>
        <w:t xml:space="preserve">– </w:t>
      </w:r>
      <w:r w:rsidR="00944420" w:rsidRPr="00944420">
        <w:rPr>
          <w:szCs w:val="28"/>
        </w:rPr>
        <w:t>75</w:t>
      </w:r>
      <w:r w:rsidRPr="002764CF">
        <w:rPr>
          <w:color w:val="000000"/>
          <w:szCs w:val="28"/>
        </w:rPr>
        <w:t xml:space="preserve"> </w:t>
      </w:r>
      <w:r w:rsidRPr="002764CF">
        <w:rPr>
          <w:szCs w:val="28"/>
        </w:rPr>
        <w:t>proc. iš pasiturinčių ar vidutines pajamas turinčių šeimų.</w:t>
      </w:r>
      <w:r w:rsidR="00F76B73">
        <w:rPr>
          <w:szCs w:val="28"/>
        </w:rPr>
        <w:t xml:space="preserve"> S</w:t>
      </w:r>
      <w:r w:rsidRPr="002764CF">
        <w:rPr>
          <w:szCs w:val="28"/>
        </w:rPr>
        <w:t>tudentų šeimų</w:t>
      </w:r>
      <w:r w:rsidRPr="002764CF">
        <w:t xml:space="preserve"> </w:t>
      </w:r>
      <w:r w:rsidRPr="002764CF">
        <w:rPr>
          <w:szCs w:val="28"/>
        </w:rPr>
        <w:t>skaičius</w:t>
      </w:r>
      <w:r w:rsidRPr="002764CF">
        <w:t xml:space="preserve"> </w:t>
      </w:r>
      <w:r w:rsidRPr="002764CF">
        <w:rPr>
          <w:szCs w:val="28"/>
        </w:rPr>
        <w:t xml:space="preserve">– </w:t>
      </w:r>
      <w:r w:rsidR="00F76B73">
        <w:rPr>
          <w:szCs w:val="28"/>
        </w:rPr>
        <w:t>7</w:t>
      </w:r>
      <w:r w:rsidRPr="002764CF">
        <w:rPr>
          <w:szCs w:val="28"/>
        </w:rPr>
        <w:t xml:space="preserve">, </w:t>
      </w:r>
      <w:r w:rsidR="00F76B73">
        <w:rPr>
          <w:szCs w:val="28"/>
        </w:rPr>
        <w:t>tai sudaro 7 proc. nuo bendro lankančių įstaigą vaikų skaičiaus.</w:t>
      </w:r>
    </w:p>
    <w:p w:rsidR="009449EE" w:rsidRDefault="002764CF" w:rsidP="009449EE">
      <w:pPr>
        <w:ind w:firstLine="567"/>
        <w:jc w:val="both"/>
        <w:rPr>
          <w:color w:val="000000"/>
        </w:rPr>
      </w:pPr>
      <w:r w:rsidRPr="002764CF">
        <w:rPr>
          <w:szCs w:val="28"/>
        </w:rPr>
        <w:t>Vaikų su kalbos ir komunikacijos sutrikimais fiksuota</w:t>
      </w:r>
      <w:r w:rsidRPr="002764CF">
        <w:t xml:space="preserve"> </w:t>
      </w:r>
      <w:r w:rsidRPr="002764CF">
        <w:rPr>
          <w:szCs w:val="28"/>
        </w:rPr>
        <w:t xml:space="preserve">– </w:t>
      </w:r>
      <w:r w:rsidR="00F76B73">
        <w:rPr>
          <w:szCs w:val="28"/>
        </w:rPr>
        <w:t>45</w:t>
      </w:r>
      <w:r w:rsidRPr="002764CF">
        <w:rPr>
          <w:szCs w:val="28"/>
        </w:rPr>
        <w:t xml:space="preserve">, tai sudaro </w:t>
      </w:r>
      <w:r w:rsidR="00BD25AB">
        <w:rPr>
          <w:szCs w:val="28"/>
        </w:rPr>
        <w:t>25</w:t>
      </w:r>
      <w:r w:rsidRPr="002764CF">
        <w:rPr>
          <w:szCs w:val="28"/>
        </w:rPr>
        <w:t xml:space="preserve"> proc.(sumažėjo, buvo 39 proc.) nuo bendro vaikų skaičiaus. Iš to skaičiaus </w:t>
      </w:r>
      <w:r w:rsidR="00BD25AB">
        <w:rPr>
          <w:szCs w:val="28"/>
        </w:rPr>
        <w:t>ženklus padidėjimas vaikų su vidutiniais poreikiais</w:t>
      </w:r>
      <w:r w:rsidR="00BD25AB" w:rsidRPr="002764CF">
        <w:t xml:space="preserve"> </w:t>
      </w:r>
      <w:r w:rsidR="00BD25AB" w:rsidRPr="002764CF">
        <w:rPr>
          <w:szCs w:val="28"/>
        </w:rPr>
        <w:t>–</w:t>
      </w:r>
      <w:r w:rsidR="00BD25AB">
        <w:rPr>
          <w:szCs w:val="28"/>
        </w:rPr>
        <w:t xml:space="preserve"> </w:t>
      </w:r>
      <w:r w:rsidRPr="002764CF">
        <w:rPr>
          <w:szCs w:val="28"/>
        </w:rPr>
        <w:t>1</w:t>
      </w:r>
      <w:r w:rsidR="00BD25AB">
        <w:rPr>
          <w:szCs w:val="28"/>
        </w:rPr>
        <w:t>7</w:t>
      </w:r>
      <w:r w:rsidRPr="002764CF">
        <w:rPr>
          <w:szCs w:val="28"/>
        </w:rPr>
        <w:t xml:space="preserve"> </w:t>
      </w:r>
      <w:r w:rsidR="00BD25AB">
        <w:rPr>
          <w:szCs w:val="28"/>
        </w:rPr>
        <w:t>( anksčiau fiksuota ~10)</w:t>
      </w:r>
      <w:r w:rsidRPr="002764CF">
        <w:rPr>
          <w:szCs w:val="28"/>
        </w:rPr>
        <w:t xml:space="preserve">, </w:t>
      </w:r>
      <w:r w:rsidR="00BD25AB">
        <w:rPr>
          <w:szCs w:val="28"/>
        </w:rPr>
        <w:t>3</w:t>
      </w:r>
      <w:r w:rsidRPr="002764CF">
        <w:rPr>
          <w:szCs w:val="28"/>
        </w:rPr>
        <w:t xml:space="preserve"> vaika</w:t>
      </w:r>
      <w:r w:rsidR="00BD25AB">
        <w:rPr>
          <w:szCs w:val="28"/>
        </w:rPr>
        <w:t>i</w:t>
      </w:r>
      <w:r w:rsidRPr="002764CF">
        <w:rPr>
          <w:szCs w:val="28"/>
        </w:rPr>
        <w:t xml:space="preserve"> dideli</w:t>
      </w:r>
      <w:r w:rsidR="00BD25AB">
        <w:rPr>
          <w:szCs w:val="28"/>
        </w:rPr>
        <w:t>ų</w:t>
      </w:r>
      <w:r w:rsidRPr="002764CF">
        <w:rPr>
          <w:szCs w:val="28"/>
        </w:rPr>
        <w:t xml:space="preserve"> spec. </w:t>
      </w:r>
      <w:r w:rsidR="00BD25AB">
        <w:rPr>
          <w:szCs w:val="28"/>
        </w:rPr>
        <w:t>p</w:t>
      </w:r>
      <w:r w:rsidRPr="002764CF">
        <w:rPr>
          <w:szCs w:val="28"/>
        </w:rPr>
        <w:t>oreikių</w:t>
      </w:r>
      <w:r w:rsidR="00BD25AB">
        <w:rPr>
          <w:szCs w:val="28"/>
        </w:rPr>
        <w:t>,</w:t>
      </w:r>
      <w:r w:rsidRPr="002764CF">
        <w:rPr>
          <w:szCs w:val="28"/>
        </w:rPr>
        <w:t xml:space="preserve"> </w:t>
      </w:r>
      <w:r w:rsidR="00BD25AB">
        <w:rPr>
          <w:szCs w:val="28"/>
        </w:rPr>
        <w:t>kurie turi raidos sutrikimus, žym</w:t>
      </w:r>
      <w:r w:rsidR="00A65706">
        <w:rPr>
          <w:szCs w:val="28"/>
        </w:rPr>
        <w:t>ų</w:t>
      </w:r>
      <w:r w:rsidR="00BD25AB">
        <w:rPr>
          <w:szCs w:val="28"/>
        </w:rPr>
        <w:t xml:space="preserve"> kalbos neišsivystym</w:t>
      </w:r>
      <w:r w:rsidR="00A65706">
        <w:rPr>
          <w:szCs w:val="28"/>
        </w:rPr>
        <w:t>ą</w:t>
      </w:r>
      <w:r w:rsidR="00BD25AB">
        <w:rPr>
          <w:szCs w:val="28"/>
        </w:rPr>
        <w:t xml:space="preserve">, </w:t>
      </w:r>
      <w:r w:rsidRPr="002764CF">
        <w:rPr>
          <w:szCs w:val="28"/>
        </w:rPr>
        <w:t>likusieji nedidelių poreikių, gaunantys pagalbą, kurią teikia 2 logopedės ir kt. specialistai.</w:t>
      </w:r>
    </w:p>
    <w:p w:rsidR="002764CF" w:rsidRPr="009449EE" w:rsidRDefault="002764CF" w:rsidP="009449EE">
      <w:pPr>
        <w:ind w:firstLine="567"/>
        <w:jc w:val="both"/>
        <w:rPr>
          <w:color w:val="000000"/>
        </w:rPr>
      </w:pPr>
      <w:r w:rsidRPr="002764CF">
        <w:rPr>
          <w:b/>
          <w:color w:val="000000"/>
        </w:rPr>
        <w:t>Vaikų skaičiaus įstaigoje kaita.</w:t>
      </w:r>
      <w:r w:rsidRPr="002764CF">
        <w:rPr>
          <w:color w:val="000000"/>
        </w:rPr>
        <w:t xml:space="preserve"> Lopšelyje –darželyje ,,Naminukas“ veikia 10 vaikų grupių: 3 lopšelio grupės (201</w:t>
      </w:r>
      <w:r w:rsidR="00BD25AB">
        <w:rPr>
          <w:color w:val="000000"/>
        </w:rPr>
        <w:t>8</w:t>
      </w:r>
      <w:r w:rsidRPr="002764CF">
        <w:rPr>
          <w:color w:val="000000"/>
        </w:rPr>
        <w:t>/201</w:t>
      </w:r>
      <w:r w:rsidR="00D14360">
        <w:rPr>
          <w:color w:val="000000"/>
        </w:rPr>
        <w:t>9</w:t>
      </w:r>
      <w:r w:rsidRPr="002764CF">
        <w:rPr>
          <w:color w:val="000000"/>
        </w:rPr>
        <w:t xml:space="preserve"> m. m. 1 lopšelio grupė skirta vaikams iki 2m. amžiaus), 2 priešmokyklinio ugdymo grupės, 5 ikimokyklinio amžiaus vaikų grupės. Rugsėjo mėnesio 1-ai dienai mokinių registre fiksuota 175 vaika</w:t>
      </w:r>
      <w:r w:rsidR="00D14360">
        <w:rPr>
          <w:color w:val="000000"/>
        </w:rPr>
        <w:t>i</w:t>
      </w:r>
      <w:r w:rsidRPr="002764CF">
        <w:rPr>
          <w:color w:val="000000"/>
        </w:rPr>
        <w:t xml:space="preserve"> </w:t>
      </w:r>
      <w:r w:rsidR="00D14360">
        <w:rPr>
          <w:color w:val="000000"/>
        </w:rPr>
        <w:t>(lygiai tiek pat kiek praėjusiais metais</w:t>
      </w:r>
      <w:r w:rsidRPr="002764CF">
        <w:rPr>
          <w:color w:val="000000"/>
        </w:rPr>
        <w:t>). Iš to skaičiaus ikimokyklinio amžiaus</w:t>
      </w:r>
      <w:r w:rsidRPr="002764CF">
        <w:t xml:space="preserve"> </w:t>
      </w:r>
      <w:r w:rsidRPr="002764CF">
        <w:rPr>
          <w:szCs w:val="28"/>
        </w:rPr>
        <w:t>– 1</w:t>
      </w:r>
      <w:r w:rsidR="00D14360">
        <w:rPr>
          <w:szCs w:val="28"/>
        </w:rPr>
        <w:t>36</w:t>
      </w:r>
      <w:r w:rsidRPr="002764CF">
        <w:rPr>
          <w:szCs w:val="28"/>
        </w:rPr>
        <w:t>, priešmokyklinio</w:t>
      </w:r>
      <w:r w:rsidRPr="002764CF">
        <w:t xml:space="preserve"> </w:t>
      </w:r>
      <w:r w:rsidRPr="002764CF">
        <w:rPr>
          <w:szCs w:val="28"/>
        </w:rPr>
        <w:t>– 3</w:t>
      </w:r>
      <w:r w:rsidR="00D14360">
        <w:rPr>
          <w:szCs w:val="28"/>
        </w:rPr>
        <w:t>9</w:t>
      </w:r>
      <w:r w:rsidRPr="002764CF">
        <w:rPr>
          <w:szCs w:val="28"/>
        </w:rPr>
        <w:t xml:space="preserve"> vaikai. Mokslo metų eigoje fiksuotasis registre vaikų skaičius </w:t>
      </w:r>
      <w:r w:rsidR="00D14360">
        <w:rPr>
          <w:szCs w:val="28"/>
        </w:rPr>
        <w:t>šiek tiek</w:t>
      </w:r>
      <w:r w:rsidRPr="002764CF">
        <w:rPr>
          <w:szCs w:val="28"/>
        </w:rPr>
        <w:t xml:space="preserve"> kinta ~ </w:t>
      </w:r>
      <w:r w:rsidR="00D14360">
        <w:rPr>
          <w:szCs w:val="28"/>
        </w:rPr>
        <w:t>2</w:t>
      </w:r>
      <w:r w:rsidRPr="002764CF">
        <w:rPr>
          <w:szCs w:val="28"/>
        </w:rPr>
        <w:t xml:space="preserve">, </w:t>
      </w:r>
      <w:r w:rsidR="00D14360">
        <w:rPr>
          <w:szCs w:val="28"/>
        </w:rPr>
        <w:t>3</w:t>
      </w:r>
      <w:r w:rsidRPr="002764CF">
        <w:rPr>
          <w:szCs w:val="28"/>
        </w:rPr>
        <w:t xml:space="preserve"> vaikais</w:t>
      </w:r>
      <w:r w:rsidR="00D14360">
        <w:rPr>
          <w:szCs w:val="28"/>
        </w:rPr>
        <w:t>, tačiau didelės ugdytinių kaitos įst</w:t>
      </w:r>
      <w:r w:rsidR="00751B5A">
        <w:rPr>
          <w:szCs w:val="28"/>
        </w:rPr>
        <w:t>a</w:t>
      </w:r>
      <w:r w:rsidR="00D14360">
        <w:rPr>
          <w:szCs w:val="28"/>
        </w:rPr>
        <w:t>igoje nėra.</w:t>
      </w:r>
      <w:r w:rsidRPr="002764CF">
        <w:rPr>
          <w:szCs w:val="28"/>
        </w:rPr>
        <w:t xml:space="preserve"> 201</w:t>
      </w:r>
      <w:r w:rsidR="00D14360">
        <w:rPr>
          <w:szCs w:val="28"/>
        </w:rPr>
        <w:t>8</w:t>
      </w:r>
      <w:r w:rsidRPr="002764CF">
        <w:rPr>
          <w:szCs w:val="28"/>
        </w:rPr>
        <w:t xml:space="preserve"> m. vidutinis </w:t>
      </w:r>
      <w:r w:rsidRPr="002764CF">
        <w:rPr>
          <w:color w:val="000000" w:themeColor="text1"/>
          <w:szCs w:val="28"/>
        </w:rPr>
        <w:t>sąrašinis vaikų skaičius</w:t>
      </w:r>
      <w:r w:rsidRPr="002764CF">
        <w:rPr>
          <w:color w:val="000000" w:themeColor="text1"/>
        </w:rPr>
        <w:t xml:space="preserve"> </w:t>
      </w:r>
      <w:r w:rsidRPr="002764CF">
        <w:rPr>
          <w:color w:val="000000" w:themeColor="text1"/>
          <w:szCs w:val="28"/>
        </w:rPr>
        <w:t>– 175. Laukiančiųjų eilėje 201</w:t>
      </w:r>
      <w:r w:rsidR="00D14360">
        <w:rPr>
          <w:color w:val="000000" w:themeColor="text1"/>
          <w:szCs w:val="28"/>
        </w:rPr>
        <w:t>9</w:t>
      </w:r>
      <w:r w:rsidRPr="002764CF">
        <w:rPr>
          <w:color w:val="000000" w:themeColor="text1"/>
          <w:szCs w:val="28"/>
        </w:rPr>
        <w:t xml:space="preserve"> m. – </w:t>
      </w:r>
      <w:r w:rsidR="00265C6E">
        <w:rPr>
          <w:szCs w:val="28"/>
        </w:rPr>
        <w:t>40</w:t>
      </w:r>
      <w:r w:rsidRPr="002764CF">
        <w:rPr>
          <w:color w:val="000000" w:themeColor="text1"/>
          <w:szCs w:val="28"/>
        </w:rPr>
        <w:t>, 20</w:t>
      </w:r>
      <w:r w:rsidR="00D14360">
        <w:rPr>
          <w:color w:val="000000" w:themeColor="text1"/>
          <w:szCs w:val="28"/>
        </w:rPr>
        <w:t>20</w:t>
      </w:r>
      <w:r w:rsidRPr="002764CF">
        <w:rPr>
          <w:color w:val="000000" w:themeColor="text1"/>
          <w:szCs w:val="28"/>
        </w:rPr>
        <w:t xml:space="preserve"> m. </w:t>
      </w:r>
      <w:r w:rsidRPr="00265C6E">
        <w:rPr>
          <w:szCs w:val="28"/>
        </w:rPr>
        <w:t xml:space="preserve">– </w:t>
      </w:r>
      <w:r w:rsidR="00265C6E">
        <w:rPr>
          <w:szCs w:val="28"/>
        </w:rPr>
        <w:t>20.</w:t>
      </w:r>
    </w:p>
    <w:p w:rsidR="002764CF" w:rsidRPr="002764CF" w:rsidRDefault="002764CF" w:rsidP="002764CF">
      <w:pPr>
        <w:tabs>
          <w:tab w:val="left" w:pos="0"/>
        </w:tabs>
        <w:ind w:firstLine="567"/>
        <w:jc w:val="both"/>
        <w:rPr>
          <w:color w:val="000000" w:themeColor="text1"/>
          <w:szCs w:val="28"/>
        </w:rPr>
      </w:pPr>
      <w:r w:rsidRPr="002764CF">
        <w:rPr>
          <w:color w:val="000000" w:themeColor="text1"/>
          <w:szCs w:val="28"/>
        </w:rPr>
        <w:t>Nepatekusių 201</w:t>
      </w:r>
      <w:r w:rsidR="00D14360">
        <w:rPr>
          <w:color w:val="000000" w:themeColor="text1"/>
          <w:szCs w:val="28"/>
        </w:rPr>
        <w:t>8</w:t>
      </w:r>
      <w:r w:rsidRPr="002764CF">
        <w:rPr>
          <w:color w:val="000000" w:themeColor="text1"/>
          <w:szCs w:val="28"/>
        </w:rPr>
        <w:t>/201</w:t>
      </w:r>
      <w:r w:rsidR="00D14360">
        <w:rPr>
          <w:color w:val="000000" w:themeColor="text1"/>
          <w:szCs w:val="28"/>
        </w:rPr>
        <w:t>9</w:t>
      </w:r>
      <w:r w:rsidRPr="002764CF">
        <w:rPr>
          <w:color w:val="000000" w:themeColor="text1"/>
          <w:szCs w:val="28"/>
        </w:rPr>
        <w:t xml:space="preserve"> m. m. – </w:t>
      </w:r>
      <w:r w:rsidRPr="007116D5">
        <w:rPr>
          <w:szCs w:val="28"/>
        </w:rPr>
        <w:t>nėra</w:t>
      </w:r>
      <w:r w:rsidRPr="002764CF">
        <w:rPr>
          <w:color w:val="000000" w:themeColor="text1"/>
          <w:szCs w:val="28"/>
        </w:rPr>
        <w:t>. Dėl visuomenės sveikatos centro vykdomos patikros patalpų ploto tenkančio 1 vaikui , 2 grupėse sumažinta vietų skaičius iki 19 (buvo 20).</w:t>
      </w:r>
    </w:p>
    <w:p w:rsidR="00751B5A" w:rsidRPr="002764CF" w:rsidRDefault="002764CF" w:rsidP="00935A92">
      <w:pPr>
        <w:tabs>
          <w:tab w:val="left" w:pos="0"/>
        </w:tabs>
        <w:ind w:firstLine="567"/>
        <w:jc w:val="both"/>
        <w:rPr>
          <w:color w:val="000000" w:themeColor="text1"/>
          <w:szCs w:val="28"/>
        </w:rPr>
      </w:pPr>
      <w:r w:rsidRPr="002764CF">
        <w:rPr>
          <w:color w:val="000000" w:themeColor="text1"/>
          <w:szCs w:val="28"/>
        </w:rPr>
        <w:t>1 lopšelio grup</w:t>
      </w:r>
      <w:r w:rsidR="00D14360">
        <w:rPr>
          <w:color w:val="000000" w:themeColor="text1"/>
          <w:szCs w:val="28"/>
        </w:rPr>
        <w:t>ėje</w:t>
      </w:r>
      <w:r w:rsidRPr="002764CF">
        <w:rPr>
          <w:color w:val="000000" w:themeColor="text1"/>
          <w:szCs w:val="28"/>
        </w:rPr>
        <w:t>,</w:t>
      </w:r>
      <w:r w:rsidR="00D14360">
        <w:rPr>
          <w:color w:val="000000" w:themeColor="text1"/>
          <w:szCs w:val="28"/>
        </w:rPr>
        <w:t xml:space="preserve"> pagal modelio tipą, galimas sąrašinių vaikų</w:t>
      </w:r>
      <w:r w:rsidR="00D14360" w:rsidRPr="002764CF">
        <w:t xml:space="preserve"> </w:t>
      </w:r>
      <w:r w:rsidR="00D14360" w:rsidRPr="002764CF">
        <w:rPr>
          <w:szCs w:val="28"/>
        </w:rPr>
        <w:t>–</w:t>
      </w:r>
      <w:r w:rsidR="00D14360">
        <w:rPr>
          <w:szCs w:val="28"/>
        </w:rPr>
        <w:t xml:space="preserve"> vietų </w:t>
      </w:r>
      <w:r w:rsidR="00D14360">
        <w:rPr>
          <w:color w:val="000000" w:themeColor="text1"/>
          <w:szCs w:val="28"/>
        </w:rPr>
        <w:t>skaičius</w:t>
      </w:r>
      <w:r w:rsidRPr="002764CF">
        <w:rPr>
          <w:color w:val="000000" w:themeColor="text1"/>
          <w:szCs w:val="28"/>
        </w:rPr>
        <w:t xml:space="preserve"> sumažintas </w:t>
      </w:r>
      <w:r w:rsidR="00D14360">
        <w:rPr>
          <w:color w:val="000000" w:themeColor="text1"/>
          <w:szCs w:val="28"/>
        </w:rPr>
        <w:t>iki 10.</w:t>
      </w:r>
      <w:bookmarkStart w:id="1" w:name="_Hlk531620536"/>
    </w:p>
    <w:bookmarkEnd w:id="1"/>
    <w:p w:rsidR="002764CF" w:rsidRDefault="002764CF" w:rsidP="002764CF">
      <w:pPr>
        <w:ind w:right="-62" w:firstLine="567"/>
        <w:jc w:val="both"/>
      </w:pPr>
      <w:r w:rsidRPr="002764CF">
        <w:rPr>
          <w:b/>
          <w:color w:val="000000"/>
        </w:rPr>
        <w:t>Ugdytinių, ugdomų pagal neformaliojo švietimo programas, dalis.</w:t>
      </w:r>
      <w:r w:rsidRPr="002764CF">
        <w:rPr>
          <w:color w:val="000000"/>
        </w:rPr>
        <w:t xml:space="preserve"> Lopšelyje-darželyje tėvų pageidavimu teikiamos mokamos papildomo ugdymo paslaugos: anglų kalbos užsiėmimai vyresniojo amžiaus vaikams, keramika.</w:t>
      </w:r>
      <w:r w:rsidRPr="002764CF">
        <w:t xml:space="preserve"> Papildomo ugdymo užsiėmimai vyksta vadovaujantis Kauno m. savivaldybės administracijos Švietimo ir ugdymo skyriaus vedėjo 2011 m. spalio 19 d. įsakymu Nr.35-607 švietimo ir ugdymo skyriaus vedėjo 2011-11-24 įsakymo Nr.35-689 pakeitimais patvirtintu paslaugų teikėjų, organizavimo tvarkos aprašu. Sudaryta negyvenamų patalpų nuomos sutartis, šių būrelių veiklai.</w:t>
      </w:r>
    </w:p>
    <w:p w:rsidR="00935A92" w:rsidRPr="002764CF" w:rsidRDefault="00935A92" w:rsidP="002764CF">
      <w:pPr>
        <w:ind w:right="-62" w:firstLine="567"/>
        <w:jc w:val="both"/>
      </w:pPr>
      <w:r>
        <w:t>Šiuose užsiėmimuose dalyvauja ~ 55 vaik</w:t>
      </w:r>
      <w:r w:rsidR="0031711F">
        <w:t>ų</w:t>
      </w:r>
      <w:r>
        <w:t>.</w:t>
      </w:r>
    </w:p>
    <w:p w:rsidR="002764CF" w:rsidRPr="002764CF" w:rsidRDefault="002764CF" w:rsidP="002764CF">
      <w:pPr>
        <w:ind w:right="-62" w:firstLine="567"/>
        <w:jc w:val="both"/>
      </w:pPr>
      <w:r w:rsidRPr="002764CF">
        <w:t>Nemokamo papildomo ugdymo</w:t>
      </w:r>
      <w:r w:rsidR="0031711F">
        <w:t xml:space="preserve"> </w:t>
      </w:r>
      <w:r w:rsidR="00935A92">
        <w:t>(pagal ikimokyklinę ir pri</w:t>
      </w:r>
      <w:r w:rsidR="0031711F">
        <w:t>ešmokyklinę programas)</w:t>
      </w:r>
      <w:r w:rsidRPr="002764CF">
        <w:t xml:space="preserve">: teatro studija, muzikos vokalo lavinimo, profilaktinės mankštos veiklas lanko </w:t>
      </w:r>
      <w:r w:rsidR="00935A92">
        <w:t>34</w:t>
      </w:r>
      <w:r w:rsidRPr="002764CF">
        <w:t xml:space="preserve"> vaikai.</w:t>
      </w:r>
    </w:p>
    <w:p w:rsidR="002764CF" w:rsidRDefault="002764CF" w:rsidP="00633DAA">
      <w:pPr>
        <w:ind w:right="-62" w:firstLine="567"/>
        <w:jc w:val="both"/>
      </w:pPr>
      <w:r w:rsidRPr="002764CF">
        <w:t xml:space="preserve">Papildomo ugdymo veiklose dalyvauja ~ </w:t>
      </w:r>
      <w:r w:rsidR="0031711F">
        <w:rPr>
          <w:color w:val="000000"/>
        </w:rPr>
        <w:t>35</w:t>
      </w:r>
      <w:r w:rsidRPr="002764CF">
        <w:rPr>
          <w:color w:val="000000"/>
        </w:rPr>
        <w:t xml:space="preserve"> proc</w:t>
      </w:r>
      <w:r w:rsidRPr="002764CF">
        <w:t>. įstaigos vaikų.</w:t>
      </w:r>
    </w:p>
    <w:p w:rsidR="00935A92" w:rsidRPr="002764CF" w:rsidRDefault="00935A92" w:rsidP="00935A92">
      <w:pPr>
        <w:ind w:firstLine="567"/>
        <w:jc w:val="both"/>
      </w:pPr>
      <w:r w:rsidRPr="002764CF">
        <w:rPr>
          <w:b/>
          <w:color w:val="000000"/>
        </w:rPr>
        <w:t>Vaikų lankomumo duomenys.</w:t>
      </w:r>
      <w:r w:rsidRPr="002764CF">
        <w:t xml:space="preserve"> 201</w:t>
      </w:r>
      <w:r>
        <w:t xml:space="preserve">8 </w:t>
      </w:r>
      <w:r w:rsidRPr="002764CF">
        <w:t>metų vaikų lankomumo vidurkį sudaro</w:t>
      </w:r>
      <w:r w:rsidRPr="002764CF">
        <w:rPr>
          <w:color w:val="000000" w:themeColor="text1"/>
        </w:rPr>
        <w:t xml:space="preserve"> </w:t>
      </w:r>
      <w:r w:rsidR="008332FA" w:rsidRPr="008332FA">
        <w:t>72</w:t>
      </w:r>
      <w:r w:rsidRPr="002764CF">
        <w:rPr>
          <w:color w:val="000000" w:themeColor="text1"/>
        </w:rPr>
        <w:t xml:space="preserve"> proc.</w:t>
      </w:r>
      <w:r w:rsidRPr="002764CF">
        <w:rPr>
          <w:color w:val="C00000"/>
        </w:rPr>
        <w:t xml:space="preserve"> </w:t>
      </w:r>
      <w:r w:rsidRPr="002764CF">
        <w:t>nuo bendro vaikų skaičiaus.</w:t>
      </w:r>
    </w:p>
    <w:p w:rsidR="00935A92" w:rsidRPr="002764CF" w:rsidRDefault="00935A92" w:rsidP="00935A92"/>
    <w:p w:rsidR="00935A92" w:rsidRPr="002764CF" w:rsidRDefault="00935A92" w:rsidP="00935A92">
      <w:pPr>
        <w:ind w:firstLine="567"/>
        <w:jc w:val="center"/>
      </w:pPr>
      <w:r w:rsidRPr="002764CF">
        <w:t>Vaikų lankomumo procentas 201</w:t>
      </w:r>
      <w:r>
        <w:t>8</w:t>
      </w:r>
      <w:r w:rsidRPr="002764CF">
        <w:t xml:space="preserve"> m.</w:t>
      </w:r>
    </w:p>
    <w:p w:rsidR="00935A92" w:rsidRPr="002764CF" w:rsidRDefault="00935A92" w:rsidP="00935A92">
      <w:pPr>
        <w:ind w:firstLine="567"/>
        <w:jc w:val="center"/>
      </w:pPr>
    </w:p>
    <w:tbl>
      <w:tblPr>
        <w:tblStyle w:val="Lentelstinklelis1"/>
        <w:tblW w:w="0" w:type="auto"/>
        <w:tblInd w:w="1980" w:type="dxa"/>
        <w:tblLook w:val="04A0" w:firstRow="1" w:lastRow="0" w:firstColumn="1" w:lastColumn="0" w:noHBand="0" w:noVBand="1"/>
      </w:tblPr>
      <w:tblGrid>
        <w:gridCol w:w="992"/>
        <w:gridCol w:w="2410"/>
        <w:gridCol w:w="2693"/>
      </w:tblGrid>
      <w:tr w:rsidR="00935A92" w:rsidRPr="002764CF" w:rsidTr="00C71FF3">
        <w:tc>
          <w:tcPr>
            <w:tcW w:w="992"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sidRPr="002764CF">
              <w:rPr>
                <w:rFonts w:ascii="Times New Roman" w:hAnsi="Times New Roman"/>
              </w:rPr>
              <w:t>Eil. Nr.</w:t>
            </w:r>
          </w:p>
        </w:tc>
        <w:tc>
          <w:tcPr>
            <w:tcW w:w="2410"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sidRPr="002764CF">
              <w:rPr>
                <w:rFonts w:ascii="Times New Roman" w:hAnsi="Times New Roman"/>
              </w:rPr>
              <w:t>Mėnuo</w:t>
            </w:r>
          </w:p>
        </w:tc>
        <w:tc>
          <w:tcPr>
            <w:tcW w:w="2693"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sidRPr="002764CF">
              <w:rPr>
                <w:rFonts w:ascii="Times New Roman" w:hAnsi="Times New Roman"/>
              </w:rPr>
              <w:t>Lankomumo procentas</w:t>
            </w:r>
          </w:p>
        </w:tc>
      </w:tr>
      <w:tr w:rsidR="00935A92" w:rsidRPr="002764CF" w:rsidTr="00C71FF3">
        <w:tc>
          <w:tcPr>
            <w:tcW w:w="992"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sidRPr="002764CF">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sidRPr="002764CF">
              <w:rPr>
                <w:rFonts w:ascii="Times New Roman" w:hAnsi="Times New Roman"/>
              </w:rPr>
              <w:t>Sausis</w:t>
            </w:r>
          </w:p>
        </w:tc>
        <w:tc>
          <w:tcPr>
            <w:tcW w:w="2693"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Pr>
                <w:rFonts w:ascii="Times New Roman" w:hAnsi="Times New Roman"/>
              </w:rPr>
              <w:t>71</w:t>
            </w:r>
            <w:r w:rsidRPr="002764CF">
              <w:rPr>
                <w:rFonts w:ascii="Times New Roman" w:hAnsi="Times New Roman"/>
              </w:rPr>
              <w:t>%</w:t>
            </w:r>
          </w:p>
        </w:tc>
      </w:tr>
      <w:tr w:rsidR="00935A92" w:rsidRPr="002764CF" w:rsidTr="00C71FF3">
        <w:tc>
          <w:tcPr>
            <w:tcW w:w="992"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sidRPr="002764CF">
              <w:rPr>
                <w:rFonts w:ascii="Times New Roman" w:hAnsi="Times New Roman"/>
              </w:rPr>
              <w:t>2</w:t>
            </w:r>
          </w:p>
        </w:tc>
        <w:tc>
          <w:tcPr>
            <w:tcW w:w="2410"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sidRPr="002764CF">
              <w:rPr>
                <w:rFonts w:ascii="Times New Roman" w:hAnsi="Times New Roman"/>
              </w:rPr>
              <w:t>Vasaris</w:t>
            </w:r>
          </w:p>
        </w:tc>
        <w:tc>
          <w:tcPr>
            <w:tcW w:w="2693"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Pr>
                <w:rFonts w:ascii="Times New Roman" w:hAnsi="Times New Roman"/>
              </w:rPr>
              <w:t>61</w:t>
            </w:r>
            <w:r w:rsidRPr="002764CF">
              <w:rPr>
                <w:rFonts w:ascii="Times New Roman" w:hAnsi="Times New Roman"/>
              </w:rPr>
              <w:t>%</w:t>
            </w:r>
          </w:p>
        </w:tc>
      </w:tr>
      <w:tr w:rsidR="00935A92" w:rsidRPr="002764CF" w:rsidTr="00C71FF3">
        <w:tc>
          <w:tcPr>
            <w:tcW w:w="992"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sidRPr="002764CF">
              <w:rPr>
                <w:rFonts w:ascii="Times New Roman" w:hAnsi="Times New Roman"/>
              </w:rPr>
              <w:t>3</w:t>
            </w:r>
          </w:p>
        </w:tc>
        <w:tc>
          <w:tcPr>
            <w:tcW w:w="2410"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sidRPr="002764CF">
              <w:rPr>
                <w:rFonts w:ascii="Times New Roman" w:hAnsi="Times New Roman"/>
              </w:rPr>
              <w:t>Kovas</w:t>
            </w:r>
          </w:p>
        </w:tc>
        <w:tc>
          <w:tcPr>
            <w:tcW w:w="2693"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sidRPr="002764CF">
              <w:rPr>
                <w:rFonts w:ascii="Times New Roman" w:hAnsi="Times New Roman"/>
              </w:rPr>
              <w:t>7</w:t>
            </w:r>
            <w:r>
              <w:rPr>
                <w:rFonts w:ascii="Times New Roman" w:hAnsi="Times New Roman"/>
              </w:rPr>
              <w:t>7</w:t>
            </w:r>
            <w:r w:rsidRPr="002764CF">
              <w:rPr>
                <w:rFonts w:ascii="Times New Roman" w:hAnsi="Times New Roman"/>
              </w:rPr>
              <w:t>%</w:t>
            </w:r>
          </w:p>
        </w:tc>
      </w:tr>
      <w:tr w:rsidR="00935A92" w:rsidRPr="002764CF" w:rsidTr="00C71FF3">
        <w:tc>
          <w:tcPr>
            <w:tcW w:w="992"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sidRPr="002764CF">
              <w:rPr>
                <w:rFonts w:ascii="Times New Roman" w:hAnsi="Times New Roman"/>
              </w:rPr>
              <w:t>4</w:t>
            </w:r>
          </w:p>
        </w:tc>
        <w:tc>
          <w:tcPr>
            <w:tcW w:w="2410"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sidRPr="002764CF">
              <w:rPr>
                <w:rFonts w:ascii="Times New Roman" w:hAnsi="Times New Roman"/>
              </w:rPr>
              <w:t>Balandis</w:t>
            </w:r>
          </w:p>
        </w:tc>
        <w:tc>
          <w:tcPr>
            <w:tcW w:w="2693"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Pr>
                <w:rFonts w:ascii="Times New Roman" w:hAnsi="Times New Roman"/>
              </w:rPr>
              <w:t>69</w:t>
            </w:r>
            <w:r w:rsidRPr="002764CF">
              <w:rPr>
                <w:rFonts w:ascii="Times New Roman" w:hAnsi="Times New Roman"/>
              </w:rPr>
              <w:t>%</w:t>
            </w:r>
          </w:p>
        </w:tc>
      </w:tr>
      <w:tr w:rsidR="00935A92" w:rsidRPr="002764CF" w:rsidTr="00C71FF3">
        <w:tc>
          <w:tcPr>
            <w:tcW w:w="992"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sidRPr="002764CF">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sidRPr="002764CF">
              <w:rPr>
                <w:rFonts w:ascii="Times New Roman" w:hAnsi="Times New Roman"/>
              </w:rPr>
              <w:t>Gegužė</w:t>
            </w:r>
          </w:p>
        </w:tc>
        <w:tc>
          <w:tcPr>
            <w:tcW w:w="2693"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Pr>
                <w:rFonts w:ascii="Times New Roman" w:hAnsi="Times New Roman"/>
              </w:rPr>
              <w:t>74</w:t>
            </w:r>
            <w:r w:rsidRPr="002764CF">
              <w:rPr>
                <w:rFonts w:ascii="Times New Roman" w:hAnsi="Times New Roman"/>
              </w:rPr>
              <w:t>%</w:t>
            </w:r>
          </w:p>
        </w:tc>
      </w:tr>
      <w:tr w:rsidR="00935A92" w:rsidRPr="002764CF" w:rsidTr="00C71FF3">
        <w:tc>
          <w:tcPr>
            <w:tcW w:w="992"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sidRPr="002764CF">
              <w:rPr>
                <w:rFonts w:ascii="Times New Roman" w:hAnsi="Times New Roman"/>
              </w:rPr>
              <w:t>6</w:t>
            </w:r>
          </w:p>
        </w:tc>
        <w:tc>
          <w:tcPr>
            <w:tcW w:w="2410"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sidRPr="002764CF">
              <w:rPr>
                <w:rFonts w:ascii="Times New Roman" w:hAnsi="Times New Roman"/>
              </w:rPr>
              <w:t>Birželis</w:t>
            </w:r>
          </w:p>
        </w:tc>
        <w:tc>
          <w:tcPr>
            <w:tcW w:w="2693" w:type="dxa"/>
            <w:tcBorders>
              <w:top w:val="single" w:sz="4" w:space="0" w:color="auto"/>
              <w:left w:val="single" w:sz="4" w:space="0" w:color="auto"/>
              <w:bottom w:val="single" w:sz="4" w:space="0" w:color="auto"/>
              <w:right w:val="single" w:sz="4" w:space="0" w:color="auto"/>
            </w:tcBorders>
            <w:hideMark/>
          </w:tcPr>
          <w:p w:rsidR="00935A92" w:rsidRPr="002764CF" w:rsidRDefault="008332FA" w:rsidP="00C71FF3">
            <w:pPr>
              <w:rPr>
                <w:rFonts w:ascii="Times New Roman" w:hAnsi="Times New Roman"/>
              </w:rPr>
            </w:pPr>
            <w:r>
              <w:rPr>
                <w:rFonts w:ascii="Times New Roman" w:hAnsi="Times New Roman"/>
              </w:rPr>
              <w:t>71</w:t>
            </w:r>
            <w:r w:rsidR="00935A92" w:rsidRPr="002764CF">
              <w:rPr>
                <w:rFonts w:ascii="Times New Roman" w:hAnsi="Times New Roman"/>
              </w:rPr>
              <w:t xml:space="preserve"> %</w:t>
            </w:r>
          </w:p>
        </w:tc>
      </w:tr>
      <w:tr w:rsidR="00935A92" w:rsidRPr="002764CF" w:rsidTr="00C71FF3">
        <w:tc>
          <w:tcPr>
            <w:tcW w:w="992"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sidRPr="002764CF">
              <w:rPr>
                <w:rFonts w:ascii="Times New Roman" w:hAnsi="Times New Roman"/>
              </w:rPr>
              <w:t>7</w:t>
            </w:r>
          </w:p>
        </w:tc>
        <w:tc>
          <w:tcPr>
            <w:tcW w:w="2410"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Pr>
                <w:rFonts w:ascii="Times New Roman" w:hAnsi="Times New Roman"/>
              </w:rPr>
              <w:t>Liepa</w:t>
            </w:r>
          </w:p>
        </w:tc>
        <w:tc>
          <w:tcPr>
            <w:tcW w:w="2693"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sidRPr="002764CF">
              <w:rPr>
                <w:rFonts w:ascii="Times New Roman" w:hAnsi="Times New Roman"/>
              </w:rPr>
              <w:t>6</w:t>
            </w:r>
            <w:r>
              <w:rPr>
                <w:rFonts w:ascii="Times New Roman" w:hAnsi="Times New Roman"/>
              </w:rPr>
              <w:t>8</w:t>
            </w:r>
            <w:r w:rsidRPr="002764CF">
              <w:rPr>
                <w:rFonts w:ascii="Times New Roman" w:hAnsi="Times New Roman"/>
              </w:rPr>
              <w:t>%</w:t>
            </w:r>
          </w:p>
        </w:tc>
      </w:tr>
      <w:tr w:rsidR="00935A92" w:rsidRPr="002764CF" w:rsidTr="00C71FF3">
        <w:tc>
          <w:tcPr>
            <w:tcW w:w="992"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sidRPr="002764CF">
              <w:rPr>
                <w:rFonts w:ascii="Times New Roman" w:hAnsi="Times New Roman"/>
              </w:rPr>
              <w:t>8</w:t>
            </w:r>
          </w:p>
        </w:tc>
        <w:tc>
          <w:tcPr>
            <w:tcW w:w="2410"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sidRPr="002764CF">
              <w:rPr>
                <w:rFonts w:ascii="Times New Roman" w:hAnsi="Times New Roman"/>
              </w:rPr>
              <w:t>Rugsėjis</w:t>
            </w:r>
          </w:p>
        </w:tc>
        <w:tc>
          <w:tcPr>
            <w:tcW w:w="2693"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Pr>
                <w:rFonts w:ascii="Times New Roman" w:hAnsi="Times New Roman"/>
              </w:rPr>
              <w:t>82</w:t>
            </w:r>
            <w:r w:rsidRPr="002764CF">
              <w:rPr>
                <w:rFonts w:ascii="Times New Roman" w:hAnsi="Times New Roman"/>
              </w:rPr>
              <w:t>%</w:t>
            </w:r>
          </w:p>
        </w:tc>
      </w:tr>
      <w:tr w:rsidR="00935A92" w:rsidRPr="002764CF" w:rsidTr="00C71FF3">
        <w:tc>
          <w:tcPr>
            <w:tcW w:w="992"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sidRPr="002764CF">
              <w:rPr>
                <w:rFonts w:ascii="Times New Roman" w:hAnsi="Times New Roman"/>
              </w:rPr>
              <w:t>9</w:t>
            </w:r>
          </w:p>
        </w:tc>
        <w:tc>
          <w:tcPr>
            <w:tcW w:w="2410"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sidRPr="002764CF">
              <w:rPr>
                <w:rFonts w:ascii="Times New Roman" w:hAnsi="Times New Roman"/>
              </w:rPr>
              <w:t>Spalis</w:t>
            </w:r>
          </w:p>
        </w:tc>
        <w:tc>
          <w:tcPr>
            <w:tcW w:w="2693"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sidRPr="002764CF">
              <w:rPr>
                <w:rFonts w:ascii="Times New Roman" w:hAnsi="Times New Roman"/>
              </w:rPr>
              <w:t>73%</w:t>
            </w:r>
          </w:p>
        </w:tc>
      </w:tr>
      <w:tr w:rsidR="00935A92" w:rsidRPr="002764CF" w:rsidTr="00C71FF3">
        <w:tc>
          <w:tcPr>
            <w:tcW w:w="992"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sidRPr="002764CF">
              <w:rPr>
                <w:rFonts w:ascii="Times New Roman" w:hAnsi="Times New Roman"/>
              </w:rPr>
              <w:t>10</w:t>
            </w:r>
          </w:p>
        </w:tc>
        <w:tc>
          <w:tcPr>
            <w:tcW w:w="2410"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sidRPr="002764CF">
              <w:rPr>
                <w:rFonts w:ascii="Times New Roman" w:hAnsi="Times New Roman"/>
              </w:rPr>
              <w:t>Lapkritis</w:t>
            </w:r>
          </w:p>
        </w:tc>
        <w:tc>
          <w:tcPr>
            <w:tcW w:w="2693" w:type="dxa"/>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sidRPr="002764CF">
              <w:rPr>
                <w:rFonts w:ascii="Times New Roman" w:hAnsi="Times New Roman"/>
              </w:rPr>
              <w:t>7</w:t>
            </w:r>
            <w:r>
              <w:rPr>
                <w:rFonts w:ascii="Times New Roman" w:hAnsi="Times New Roman"/>
              </w:rPr>
              <w:t>4</w:t>
            </w:r>
            <w:r w:rsidRPr="002764CF">
              <w:rPr>
                <w:rFonts w:ascii="Times New Roman" w:hAnsi="Times New Roman"/>
              </w:rPr>
              <w:t>%</w:t>
            </w:r>
          </w:p>
        </w:tc>
      </w:tr>
      <w:tr w:rsidR="00935A92" w:rsidRPr="002764CF" w:rsidTr="00C71FF3">
        <w:tc>
          <w:tcPr>
            <w:tcW w:w="3402" w:type="dxa"/>
            <w:gridSpan w:val="2"/>
            <w:tcBorders>
              <w:top w:val="single" w:sz="4" w:space="0" w:color="auto"/>
              <w:left w:val="single" w:sz="4" w:space="0" w:color="auto"/>
              <w:bottom w:val="single" w:sz="4" w:space="0" w:color="auto"/>
              <w:right w:val="single" w:sz="4" w:space="0" w:color="auto"/>
            </w:tcBorders>
            <w:hideMark/>
          </w:tcPr>
          <w:p w:rsidR="00935A92" w:rsidRPr="002764CF" w:rsidRDefault="00935A92" w:rsidP="00C71FF3">
            <w:pPr>
              <w:rPr>
                <w:rFonts w:ascii="Times New Roman" w:hAnsi="Times New Roman"/>
              </w:rPr>
            </w:pPr>
            <w:r w:rsidRPr="002764CF">
              <w:rPr>
                <w:rFonts w:ascii="Times New Roman" w:hAnsi="Times New Roman"/>
              </w:rPr>
              <w:t>Vidutiniškai lankyta</w:t>
            </w:r>
          </w:p>
        </w:tc>
        <w:tc>
          <w:tcPr>
            <w:tcW w:w="2693" w:type="dxa"/>
            <w:tcBorders>
              <w:top w:val="single" w:sz="4" w:space="0" w:color="auto"/>
              <w:left w:val="single" w:sz="4" w:space="0" w:color="auto"/>
              <w:bottom w:val="single" w:sz="4" w:space="0" w:color="auto"/>
              <w:right w:val="single" w:sz="4" w:space="0" w:color="auto"/>
            </w:tcBorders>
            <w:hideMark/>
          </w:tcPr>
          <w:p w:rsidR="00935A92" w:rsidRPr="002764CF" w:rsidRDefault="008332FA" w:rsidP="00C71FF3">
            <w:pPr>
              <w:rPr>
                <w:rFonts w:ascii="Times New Roman" w:hAnsi="Times New Roman"/>
                <w:b/>
              </w:rPr>
            </w:pPr>
            <w:r>
              <w:rPr>
                <w:rFonts w:ascii="Times New Roman" w:hAnsi="Times New Roman"/>
                <w:b/>
              </w:rPr>
              <w:t>72</w:t>
            </w:r>
            <w:r w:rsidR="00935A92" w:rsidRPr="002764CF">
              <w:rPr>
                <w:rFonts w:ascii="Times New Roman" w:hAnsi="Times New Roman"/>
                <w:b/>
              </w:rPr>
              <w:t>%</w:t>
            </w:r>
          </w:p>
        </w:tc>
      </w:tr>
    </w:tbl>
    <w:p w:rsidR="00935A92" w:rsidRPr="002764CF" w:rsidRDefault="00935A92" w:rsidP="006C1314">
      <w:pPr>
        <w:ind w:right="-62"/>
        <w:jc w:val="both"/>
      </w:pPr>
    </w:p>
    <w:p w:rsidR="00881D86" w:rsidRDefault="002764CF" w:rsidP="002764CF">
      <w:pPr>
        <w:ind w:firstLine="567"/>
        <w:jc w:val="both"/>
        <w:rPr>
          <w:b/>
          <w:color w:val="000000"/>
        </w:rPr>
      </w:pPr>
      <w:r w:rsidRPr="002764CF">
        <w:rPr>
          <w:b/>
          <w:color w:val="000000"/>
        </w:rPr>
        <w:t>Mokytojų skaičiaus kaita, mokytojų, turinčių pedagoginę ir dalykinę kvalifikaciją, dalis.</w:t>
      </w:r>
      <w:r w:rsidR="0031711F">
        <w:rPr>
          <w:b/>
          <w:color w:val="000000"/>
        </w:rPr>
        <w:t xml:space="preserve"> </w:t>
      </w:r>
    </w:p>
    <w:p w:rsidR="00881D86" w:rsidRPr="00881D86" w:rsidRDefault="00881D86" w:rsidP="00881D86">
      <w:pPr>
        <w:jc w:val="both"/>
      </w:pPr>
      <w:r w:rsidRPr="00881D86">
        <w:t>Iki 2017 m. personalo kaita buvo labai maža, pedagoginis personalas visai nekito. Didelė dalis (60%) tiek pedagoginio, tiek techninio personalo darbuotojų pagyvenusio amžiaus. Įstaigos darbuotojų bei pedagogų amžiaus vidurkis 55 metai. Dėl</w:t>
      </w:r>
      <w:r w:rsidRPr="00881D86">
        <w:rPr>
          <w:color w:val="000000"/>
        </w:rPr>
        <w:t xml:space="preserve"> masiško darbuotojų ilgalaikių susirgimų skaičiaus, personalo formavimas, valdymas tapo komplikuotas. Jaučiama tiek pedagoginio tiek techninio personalo trūkumas. Sunkiai randame vaduojantį personalą, ugdytojais grupėse tenka padirbėti ir administracijos darbuotojams bei kitiems specialistams.</w:t>
      </w:r>
    </w:p>
    <w:p w:rsidR="00881D86" w:rsidRPr="00881D86" w:rsidRDefault="00881D86" w:rsidP="00881D86">
      <w:pPr>
        <w:jc w:val="both"/>
      </w:pPr>
      <w:r w:rsidRPr="00881D86">
        <w:rPr>
          <w:color w:val="000000"/>
        </w:rPr>
        <w:t xml:space="preserve">2018-01- patvirtintas etatų skaičius </w:t>
      </w:r>
      <w:r w:rsidRPr="00881D86">
        <w:t>– 45,59</w:t>
      </w:r>
      <w:r w:rsidRPr="00881D86">
        <w:rPr>
          <w:color w:val="000000"/>
        </w:rPr>
        <w:t xml:space="preserve">, iš jų pedagoginių darbuotojų </w:t>
      </w:r>
      <w:bookmarkStart w:id="2" w:name="_Hlk531634631"/>
      <w:r w:rsidRPr="00881D86">
        <w:t>–</w:t>
      </w:r>
      <w:bookmarkEnd w:id="2"/>
      <w:r w:rsidRPr="00881D86">
        <w:t xml:space="preserve"> 22,84et. Kartu su vadovais įstaigoje dirba 24 pedagoginiai darbuotojai, iš jų 20 dirbantys visą darbo laiką, 4 – ne. 80% pedagoginių darbuotojų turintys darbo patirtį, todėl jų veikla grindžiama  pasitikėjimu, iniciatyvumu, partneryste, bendravimu, komandine veikla.</w:t>
      </w:r>
    </w:p>
    <w:p w:rsidR="00881D86" w:rsidRPr="00881D86" w:rsidRDefault="00881D86" w:rsidP="00881D86">
      <w:pPr>
        <w:jc w:val="both"/>
      </w:pPr>
      <w:r w:rsidRPr="00881D86">
        <w:t>Visi pedagogai turi pedagoginį išsilavinimą, savo srities specialistai. 16 su aukštuoju universitetiniu, 3 turintys magistro laipsnį, likusieji turintys aukštesnįjį ar aukštąjį neuniversitetinį išsilavinimą. Personalui sudarytos sąlygos kelti kvalifikaciją, atestuotis.15 pedagogų turi VM kvalifikacinę kategoriją, 4 MM kvalifikacinę kategoriją. Subsidiarumo principu pedagogai dalyvauja kvalifikacijos kėlimo seminaruose, kursuose, mokymasis vyksta bei pripažįstamas ir kitomis įvairiomis formomis: metodinėse veiklose, pasitarimuose įstaigoje, bendradarbiaujant su socialiniais partneriais bendrose veiklose, individualios studijos ir kt.</w:t>
      </w:r>
      <w:r w:rsidR="009B7CA1">
        <w:t xml:space="preserve">  </w:t>
      </w:r>
    </w:p>
    <w:p w:rsidR="002764CF" w:rsidRPr="002764CF" w:rsidRDefault="002764CF" w:rsidP="002764CF">
      <w:pPr>
        <w:ind w:firstLine="567"/>
        <w:jc w:val="both"/>
        <w:rPr>
          <w:color w:val="000000"/>
        </w:rPr>
      </w:pPr>
      <w:r w:rsidRPr="002764CF">
        <w:rPr>
          <w:b/>
          <w:color w:val="000000"/>
        </w:rPr>
        <w:t>Žemės panaudos sutartis</w:t>
      </w:r>
      <w:r w:rsidRPr="002764CF">
        <w:rPr>
          <w:color w:val="000000"/>
        </w:rPr>
        <w:t>. Valstybinės žemės panaudos sutartis sudaryta</w:t>
      </w:r>
      <w:r w:rsidRPr="002764CF">
        <w:rPr>
          <w:b/>
          <w:color w:val="000000"/>
        </w:rPr>
        <w:t xml:space="preserve"> </w:t>
      </w:r>
      <w:r w:rsidRPr="002764CF">
        <w:rPr>
          <w:color w:val="000000"/>
        </w:rPr>
        <w:t>2014 m. gruodžio 16 d. Nr. 8SUN-78</w:t>
      </w:r>
    </w:p>
    <w:p w:rsidR="002764CF" w:rsidRPr="002764CF" w:rsidRDefault="002764CF" w:rsidP="002764CF">
      <w:pPr>
        <w:ind w:left="360" w:firstLine="207"/>
        <w:jc w:val="both"/>
        <w:rPr>
          <w:color w:val="000000"/>
        </w:rPr>
      </w:pPr>
      <w:r w:rsidRPr="002764CF">
        <w:rPr>
          <w:b/>
          <w:color w:val="000000"/>
        </w:rPr>
        <w:t xml:space="preserve">Higienos pasas. </w:t>
      </w:r>
      <w:r w:rsidRPr="002764CF">
        <w:rPr>
          <w:color w:val="000000"/>
        </w:rPr>
        <w:t>2012m. patvirtintas neribotam laikui.</w:t>
      </w:r>
    </w:p>
    <w:p w:rsidR="002764CF" w:rsidRPr="002764CF" w:rsidRDefault="002764CF" w:rsidP="002764CF">
      <w:pPr>
        <w:ind w:firstLine="567"/>
        <w:jc w:val="both"/>
        <w:rPr>
          <w:szCs w:val="28"/>
        </w:rPr>
      </w:pPr>
      <w:r w:rsidRPr="002764CF">
        <w:rPr>
          <w:b/>
          <w:color w:val="000000"/>
        </w:rPr>
        <w:t>Energijos vartojimo auditas.</w:t>
      </w:r>
      <w:r w:rsidRPr="002764CF">
        <w:rPr>
          <w:color w:val="000000"/>
        </w:rPr>
        <w:t xml:space="preserve"> Energetinis auditas padarytas 2007 m. Už 2008 m. Kauno Regioninės energetikos Agentūros ,,Display“ atliktas tyrimas. Išvados pateiktos 2010 m. energija D lygmuo, CO2 </w:t>
      </w:r>
      <w:r w:rsidRPr="002764CF">
        <w:rPr>
          <w:szCs w:val="28"/>
        </w:rPr>
        <w:t>– E lygmuo, vanduo – D lygmuo.</w:t>
      </w:r>
    </w:p>
    <w:p w:rsidR="000E40D8" w:rsidRPr="009B7CA1" w:rsidRDefault="002764CF" w:rsidP="009B7CA1">
      <w:pPr>
        <w:ind w:firstLine="567"/>
        <w:jc w:val="both"/>
        <w:rPr>
          <w:color w:val="000000"/>
        </w:rPr>
      </w:pPr>
      <w:r w:rsidRPr="002764CF">
        <w:rPr>
          <w:color w:val="000000"/>
        </w:rPr>
        <w:t>Įstaigoje pakeisti langai, išorinės pastato</w:t>
      </w:r>
      <w:r w:rsidR="00A65706">
        <w:rPr>
          <w:color w:val="000000"/>
        </w:rPr>
        <w:t xml:space="preserve"> ir antrosios 4 įėjimų vidinės durys,</w:t>
      </w:r>
      <w:r w:rsidRPr="002764CF">
        <w:rPr>
          <w:color w:val="000000"/>
        </w:rPr>
        <w:t xml:space="preserve"> sutvarkyta kapitališkai šildymo sistemos punktas, maža dalis susidėvėjusių vamzdynų. Prioritetiniai darbai, kuriuos reikia atlikti</w:t>
      </w:r>
      <w:r w:rsidR="00A65706">
        <w:rPr>
          <w:color w:val="000000"/>
        </w:rPr>
        <w:t xml:space="preserve"> </w:t>
      </w:r>
      <w:r w:rsidR="00A65706" w:rsidRPr="00881D86">
        <w:t>–</w:t>
      </w:r>
      <w:r w:rsidR="00A65706">
        <w:t xml:space="preserve"> </w:t>
      </w:r>
      <w:r w:rsidRPr="002764CF">
        <w:rPr>
          <w:color w:val="000000"/>
        </w:rPr>
        <w:t>gerinti pastato būklę</w:t>
      </w:r>
      <w:r w:rsidR="00A65706">
        <w:rPr>
          <w:color w:val="000000"/>
        </w:rPr>
        <w:t>: estetinį fasado vaizdą (suskilusios sienos) bei</w:t>
      </w:r>
      <w:r w:rsidRPr="002764CF">
        <w:rPr>
          <w:color w:val="000000"/>
        </w:rPr>
        <w:t xml:space="preserve"> apšiltinti šonines sienas.</w:t>
      </w:r>
      <w:r w:rsidR="000E40D8" w:rsidRPr="0090327B">
        <w:rPr>
          <w:color w:val="000000" w:themeColor="text1"/>
        </w:rPr>
        <w:t xml:space="preserve"> </w:t>
      </w:r>
    </w:p>
    <w:p w:rsidR="000E40D8" w:rsidRPr="00776EC2" w:rsidRDefault="000E40D8" w:rsidP="000E40D8">
      <w:pPr>
        <w:jc w:val="center"/>
        <w:rPr>
          <w:b/>
          <w:color w:val="000000" w:themeColor="text1"/>
        </w:rPr>
      </w:pPr>
    </w:p>
    <w:p w:rsidR="00E4686E" w:rsidRPr="00776EC2" w:rsidRDefault="00E4686E" w:rsidP="000E40D8">
      <w:pPr>
        <w:jc w:val="center"/>
        <w:rPr>
          <w:b/>
          <w:color w:val="000000" w:themeColor="text1"/>
        </w:rPr>
      </w:pPr>
    </w:p>
    <w:p w:rsidR="000E40D8" w:rsidRPr="00776EC2" w:rsidRDefault="000E40D8" w:rsidP="0090327B">
      <w:pPr>
        <w:spacing w:line="360" w:lineRule="auto"/>
        <w:jc w:val="center"/>
        <w:rPr>
          <w:b/>
          <w:color w:val="000000" w:themeColor="text1"/>
        </w:rPr>
      </w:pPr>
      <w:r w:rsidRPr="00776EC2">
        <w:rPr>
          <w:b/>
          <w:color w:val="000000" w:themeColor="text1"/>
        </w:rPr>
        <w:t>II SKYRIUS</w:t>
      </w:r>
    </w:p>
    <w:p w:rsidR="000E40D8" w:rsidRDefault="000E40D8" w:rsidP="000E40D8">
      <w:pPr>
        <w:ind w:left="2376" w:firstLine="216"/>
        <w:rPr>
          <w:b/>
          <w:color w:val="000000" w:themeColor="text1"/>
        </w:rPr>
      </w:pPr>
      <w:r w:rsidRPr="00776EC2">
        <w:rPr>
          <w:b/>
          <w:color w:val="000000" w:themeColor="text1"/>
        </w:rPr>
        <w:t>PRAĖJUSIŲ METŲ SITUACIJOS ANALIZĖ</w:t>
      </w:r>
    </w:p>
    <w:p w:rsidR="00EA5FC0" w:rsidRPr="00776EC2" w:rsidRDefault="00EA5FC0" w:rsidP="000E40D8">
      <w:pPr>
        <w:ind w:left="2376" w:firstLine="216"/>
        <w:rPr>
          <w:b/>
          <w:color w:val="000000" w:themeColor="text1"/>
        </w:rPr>
      </w:pPr>
    </w:p>
    <w:p w:rsidR="00570B64" w:rsidRDefault="00AA114A" w:rsidP="00AA114A">
      <w:pPr>
        <w:ind w:left="90" w:firstLine="450"/>
        <w:jc w:val="both"/>
        <w:rPr>
          <w:szCs w:val="28"/>
        </w:rPr>
      </w:pPr>
      <w:r w:rsidRPr="00AA114A">
        <w:rPr>
          <w:color w:val="000000" w:themeColor="text1"/>
        </w:rPr>
        <w:t xml:space="preserve">Įstaigos ugdytinių šeimų socialinis kontekstas </w:t>
      </w:r>
      <w:r w:rsidRPr="002764CF">
        <w:rPr>
          <w:szCs w:val="28"/>
        </w:rPr>
        <w:t>–</w:t>
      </w:r>
      <w:r>
        <w:rPr>
          <w:szCs w:val="28"/>
        </w:rPr>
        <w:t xml:space="preserve"> geras, nėra socialinės rizikos šeimų. Dėl ugdytinių amžiaus patyčių problemos nėra. </w:t>
      </w:r>
      <w:r w:rsidR="0018627F">
        <w:rPr>
          <w:szCs w:val="28"/>
        </w:rPr>
        <w:t xml:space="preserve">Eilę metų įstaigoje 1-oje priešmokyklinėje grupėje </w:t>
      </w:r>
      <w:r w:rsidR="0018627F">
        <w:rPr>
          <w:szCs w:val="28"/>
        </w:rPr>
        <w:lastRenderedPageBreak/>
        <w:t xml:space="preserve">vykdoma socialinių įgūdžių ugdymo programa ,,Zipio draugai“. Nuo 2018 rugsėjo sudarytos sąlygos vykdyti ir vykdoma </w:t>
      </w:r>
      <w:r w:rsidR="00265C6E">
        <w:rPr>
          <w:szCs w:val="28"/>
        </w:rPr>
        <w:t xml:space="preserve">ši </w:t>
      </w:r>
      <w:r w:rsidR="0018627F">
        <w:rPr>
          <w:szCs w:val="28"/>
        </w:rPr>
        <w:t>programa jau 2-jose priešmokyklinėse grupėse. Į ugdymo turinį integruojama prevencinės programos ,,Alkoholio, tabako ir kt.</w:t>
      </w:r>
      <w:r w:rsidR="00EA5FC0">
        <w:rPr>
          <w:szCs w:val="28"/>
        </w:rPr>
        <w:t xml:space="preserve"> psichiką veikiančių medžiagų vartojimo prevencinė programa“, palaikomi glaudūs bendradarbiavimo ryšiai su ,,Saugaus vaiko mokykla“. Ugdytiniai dalyvauja įvairiose edukacinėse programose. Mikroklimatas įstaigoje geras (3,35</w:t>
      </w:r>
      <w:r w:rsidR="00570B64">
        <w:rPr>
          <w:szCs w:val="28"/>
        </w:rPr>
        <w:t xml:space="preserve"> </w:t>
      </w:r>
      <w:r w:rsidR="00EA5FC0">
        <w:rPr>
          <w:szCs w:val="28"/>
        </w:rPr>
        <w:t xml:space="preserve">lygmuo), ugdytiniams užtikrinamas emocinis saugumas. </w:t>
      </w:r>
      <w:r w:rsidR="00570B64">
        <w:rPr>
          <w:szCs w:val="28"/>
        </w:rPr>
        <w:t xml:space="preserve">Visi įstaigos darbuotojai susipažinę ir pasirašę ,,Smurto ir patyčių prevencijos, intervencijos ir stebėsenos vykdymo tvarkos aprašą“. </w:t>
      </w:r>
    </w:p>
    <w:p w:rsidR="000041D9" w:rsidRDefault="00570B64" w:rsidP="00AA114A">
      <w:pPr>
        <w:ind w:left="90" w:firstLine="450"/>
        <w:jc w:val="both"/>
        <w:rPr>
          <w:szCs w:val="28"/>
        </w:rPr>
      </w:pPr>
      <w:r>
        <w:rPr>
          <w:szCs w:val="28"/>
        </w:rPr>
        <w:t>2017 metais įstaigoje nustatyta 1-as akivaizdus galimo smurto artimoje aplinkoje atvejis. Atlikta veiksmų seka, žingsniai pagal rekomendacijas. Pranešta vaiko teisių tarnybai, kuri priėmė tolimesnius veiksmus. Vaikas atiduotas globėjams, vyksta ikiteisminis tyrimas.</w:t>
      </w:r>
    </w:p>
    <w:p w:rsidR="000E40D8" w:rsidRDefault="000041D9" w:rsidP="00AA114A">
      <w:pPr>
        <w:ind w:left="90" w:firstLine="450"/>
        <w:jc w:val="both"/>
        <w:rPr>
          <w:szCs w:val="28"/>
        </w:rPr>
      </w:pPr>
      <w:r>
        <w:rPr>
          <w:szCs w:val="28"/>
        </w:rPr>
        <w:t xml:space="preserve">Dėl pakankamai gero socialinio šeimų konteksto įstaigoje VGK veikla dažniausiai apsiriboja pagalbos vaikui rekomendacijų teikimu. Ugdytiniai su tėvais siunčiami į PPT tarnybą, įvairių diagnozių nustatymui ir patvirtinimui, psichologų pagalbai. Vaikams </w:t>
      </w:r>
      <w:r w:rsidR="00273255">
        <w:rPr>
          <w:szCs w:val="28"/>
        </w:rPr>
        <w:t xml:space="preserve">(26%) </w:t>
      </w:r>
      <w:r>
        <w:rPr>
          <w:szCs w:val="28"/>
        </w:rPr>
        <w:t>su kalbos ir komunikavimo sutrikimais teikiama logopedo pagalba įstaigoje.</w:t>
      </w:r>
      <w:r w:rsidR="005B6380">
        <w:rPr>
          <w:szCs w:val="28"/>
        </w:rPr>
        <w:t xml:space="preserve"> </w:t>
      </w:r>
      <w:r>
        <w:rPr>
          <w:szCs w:val="28"/>
        </w:rPr>
        <w:t xml:space="preserve">3 didelių poreikių vaikams </w:t>
      </w:r>
      <w:r w:rsidR="00486EEF">
        <w:rPr>
          <w:szCs w:val="28"/>
        </w:rPr>
        <w:t>parengtos adaptuotos-pritaikytos programos.</w:t>
      </w:r>
    </w:p>
    <w:p w:rsidR="006C1314" w:rsidRPr="00273255" w:rsidRDefault="000041D9" w:rsidP="00273255">
      <w:pPr>
        <w:ind w:left="90" w:firstLine="450"/>
        <w:jc w:val="both"/>
        <w:rPr>
          <w:color w:val="000000" w:themeColor="text1"/>
        </w:rPr>
      </w:pPr>
      <w:r>
        <w:rPr>
          <w:color w:val="000000" w:themeColor="text1"/>
        </w:rPr>
        <w:t xml:space="preserve">Visi įstaigos ugdytiniai -priešmokyklinio amžiaus 2016, 2017, 2018 m. m. pasiekę mokyklinę brandą. </w:t>
      </w:r>
      <w:r w:rsidR="00486EEF">
        <w:rPr>
          <w:color w:val="000000" w:themeColor="text1"/>
        </w:rPr>
        <w:t>Vaikų pasiekimai fiksuojami 2 kartus metuose vaikų pasiekimų vertinimo aprašuose. Stebima ir matomi individualūs pokyčiai pagal atskiras ugdymo sritis. Analizuojama, išgryninama probleminės sritys grupių, įstaigos kontekste. 2017 m. silpniausia komunikavimo, 2018m. pažinimo kompetencija- matavimo ir skaičiavimo , sakytinės kalbos sritys</w:t>
      </w:r>
      <w:r w:rsidR="00273255">
        <w:rPr>
          <w:color w:val="000000" w:themeColor="text1"/>
        </w:rPr>
        <w:t>.</w:t>
      </w:r>
    </w:p>
    <w:p w:rsidR="006C1314" w:rsidRPr="00776EC2" w:rsidRDefault="006C1314" w:rsidP="00273255">
      <w:pPr>
        <w:jc w:val="center"/>
        <w:rPr>
          <w:b/>
          <w:color w:val="000000" w:themeColor="text1"/>
        </w:rPr>
      </w:pPr>
    </w:p>
    <w:p w:rsidR="000E40D8" w:rsidRDefault="000E40D8" w:rsidP="000E40D8">
      <w:pPr>
        <w:ind w:left="360"/>
        <w:jc w:val="center"/>
        <w:rPr>
          <w:b/>
          <w:color w:val="000000" w:themeColor="text1"/>
          <w:sz w:val="26"/>
          <w:szCs w:val="26"/>
        </w:rPr>
      </w:pPr>
      <w:r w:rsidRPr="00776EC2">
        <w:rPr>
          <w:b/>
          <w:color w:val="000000" w:themeColor="text1"/>
          <w:sz w:val="26"/>
          <w:szCs w:val="26"/>
        </w:rPr>
        <w:t>Išorės lėšų pritraukimo tendencijos ir finansinių prioritetų realizacija</w:t>
      </w:r>
    </w:p>
    <w:p w:rsidR="00AE5BF1" w:rsidRPr="00776EC2" w:rsidRDefault="00AE5BF1" w:rsidP="00273255">
      <w:pPr>
        <w:ind w:left="360"/>
        <w:jc w:val="center"/>
        <w:rPr>
          <w:b/>
          <w:color w:val="000000" w:themeColor="text1"/>
          <w:sz w:val="26"/>
          <w:szCs w:val="26"/>
        </w:rPr>
      </w:pPr>
    </w:p>
    <w:p w:rsidR="00AE5BF1" w:rsidRDefault="00AE5BF1" w:rsidP="006C1314">
      <w:pPr>
        <w:tabs>
          <w:tab w:val="left" w:pos="540"/>
          <w:tab w:val="left" w:pos="851"/>
        </w:tabs>
        <w:ind w:firstLine="540"/>
        <w:jc w:val="both"/>
        <w:rPr>
          <w:color w:val="000000" w:themeColor="text1"/>
        </w:rPr>
      </w:pPr>
      <w:r>
        <w:rPr>
          <w:color w:val="000000" w:themeColor="text1"/>
        </w:rPr>
        <w:t xml:space="preserve">Per 2016-2018 metų strategijos įgyvendinimo laikotarpį lėšų įstaigai netrūko. </w:t>
      </w:r>
      <w:r w:rsidR="008332FA">
        <w:rPr>
          <w:color w:val="000000" w:themeColor="text1"/>
        </w:rPr>
        <w:t>Tik n</w:t>
      </w:r>
      <w:r>
        <w:rPr>
          <w:color w:val="000000" w:themeColor="text1"/>
        </w:rPr>
        <w:t>egauta lėšų pastato apšiltinimui, kurių laukiama jau 4 metus. 2018</w:t>
      </w:r>
      <w:r w:rsidR="00482AA9">
        <w:rPr>
          <w:color w:val="000000" w:themeColor="text1"/>
        </w:rPr>
        <w:t xml:space="preserve"> </w:t>
      </w:r>
      <w:r>
        <w:rPr>
          <w:color w:val="000000" w:themeColor="text1"/>
        </w:rPr>
        <w:t>m.</w:t>
      </w:r>
      <w:r w:rsidR="00482AA9">
        <w:rPr>
          <w:color w:val="000000" w:themeColor="text1"/>
        </w:rPr>
        <w:t xml:space="preserve"> gautas finansavimas, lyginant su 2017 m. beveik nepakitęs (skirtumas tik 0,6% didesnis). 2018m. lėšos nukreiptos ir panaudotos įstaigos įvaizdžio gerinimui, tvarkant vidaus ir lauko išorines erdves, aprūpinti reikiamomis priemonėmis ir medžiagomis normaliam darbui užtikrinti.  </w:t>
      </w:r>
    </w:p>
    <w:p w:rsidR="00482AA9" w:rsidRDefault="006C4D3C" w:rsidP="006C1314">
      <w:pPr>
        <w:tabs>
          <w:tab w:val="left" w:pos="851"/>
        </w:tabs>
        <w:ind w:firstLine="540"/>
        <w:jc w:val="both"/>
      </w:pPr>
      <w:r>
        <w:rPr>
          <w:color w:val="000000" w:themeColor="text1"/>
        </w:rPr>
        <w:t xml:space="preserve">Per 2018 m. </w:t>
      </w:r>
      <w:r>
        <w:t>p</w:t>
      </w:r>
      <w:r w:rsidRPr="006C4D3C">
        <w:t>arengtas pastato apšiltinimo projektas.</w:t>
      </w:r>
      <w:r>
        <w:t xml:space="preserve"> </w:t>
      </w:r>
      <w:r w:rsidRPr="006C4D3C">
        <w:t xml:space="preserve">Sutvarkytas nelygus žolynų reljefas: užpilta žemėmis, pasėta žolė. </w:t>
      </w:r>
      <w:r w:rsidR="005A69CB">
        <w:t>S</w:t>
      </w:r>
      <w:r w:rsidR="005A69CB" w:rsidRPr="005A69CB">
        <w:t xml:space="preserve">porto aikštelė su minkšta gumine danga aptverta stacionaria tvora, 50% minkštos dangos paklota po anksčiau įrengtais lauko įrenginiais, kad atitiktų saugos reikalavimus. </w:t>
      </w:r>
      <w:r w:rsidRPr="006C4D3C">
        <w:t>Suremontuot</w:t>
      </w:r>
      <w:r w:rsidR="00DF4C91">
        <w:t xml:space="preserve">a antro korpuso </w:t>
      </w:r>
      <w:r w:rsidRPr="006C4D3C">
        <w:t>lauko įėjimų laiptai, pakeistos moderniomis susidėvėjusios 4 laiptinių prieangių durys.</w:t>
      </w:r>
      <w:r w:rsidR="00DF4C91">
        <w:t xml:space="preserve"> Suremontuota viešasis dušas</w:t>
      </w:r>
      <w:r w:rsidRPr="006C4D3C">
        <w:t xml:space="preserve"> Šios patalpos įstaigoje sutvarkytos 100 %. Sutvarkyta muzikos užsiėmimų salė; įrengtos pakabinamos lubos, sieninės spintos pakeistos moderniomis. Atlikti ir kt. smulkesni ūkio darbai užtikrinantys saugią ugdymo(si) aplinką. Sutvarkytos patalpos pakeitė įstaigos estetinį vaizdą, pagerino įstaigos įvaizdį, įgalino veikti saugesnėje aplinkoje</w:t>
      </w:r>
      <w:r w:rsidR="00DF645C">
        <w:t>.</w:t>
      </w:r>
    </w:p>
    <w:p w:rsidR="004108A3" w:rsidRPr="004108A3" w:rsidRDefault="002A048F" w:rsidP="006C1314">
      <w:pPr>
        <w:tabs>
          <w:tab w:val="left" w:pos="851"/>
        </w:tabs>
        <w:ind w:firstLine="540"/>
        <w:jc w:val="both"/>
        <w:rPr>
          <w:color w:val="000000" w:themeColor="text1"/>
        </w:rPr>
      </w:pPr>
      <w:r>
        <w:rPr>
          <w:b/>
          <w:color w:val="000000" w:themeColor="text1"/>
        </w:rPr>
        <w:t>1.</w:t>
      </w:r>
      <w:r w:rsidR="00DF645C" w:rsidRPr="00DF645C">
        <w:rPr>
          <w:b/>
          <w:color w:val="000000" w:themeColor="text1"/>
        </w:rPr>
        <w:t xml:space="preserve">Savivaldybės </w:t>
      </w:r>
      <w:r w:rsidR="004108A3">
        <w:rPr>
          <w:b/>
          <w:color w:val="000000" w:themeColor="text1"/>
        </w:rPr>
        <w:t xml:space="preserve">biudžeto </w:t>
      </w:r>
      <w:r w:rsidR="00DF645C" w:rsidRPr="00DF645C">
        <w:rPr>
          <w:b/>
          <w:color w:val="000000" w:themeColor="text1"/>
        </w:rPr>
        <w:t>lėšos</w:t>
      </w:r>
      <w:r w:rsidR="004108A3">
        <w:rPr>
          <w:b/>
          <w:color w:val="000000" w:themeColor="text1"/>
        </w:rPr>
        <w:t xml:space="preserve">. </w:t>
      </w:r>
      <w:r w:rsidR="004108A3" w:rsidRPr="004108A3">
        <w:rPr>
          <w:color w:val="000000" w:themeColor="text1"/>
        </w:rPr>
        <w:t>2018m. gauta</w:t>
      </w:r>
      <w:r w:rsidR="004108A3">
        <w:rPr>
          <w:b/>
          <w:color w:val="000000" w:themeColor="text1"/>
        </w:rPr>
        <w:t xml:space="preserve"> - </w:t>
      </w:r>
      <w:r w:rsidR="004108A3" w:rsidRPr="004108A3">
        <w:rPr>
          <w:b/>
          <w:color w:val="000000" w:themeColor="text1"/>
        </w:rPr>
        <w:t>420938,79</w:t>
      </w:r>
      <w:r w:rsidR="004108A3">
        <w:rPr>
          <w:color w:val="000000" w:themeColor="text1"/>
        </w:rPr>
        <w:t>-eur. Iš jų:</w:t>
      </w:r>
    </w:p>
    <w:p w:rsidR="00CD1E45" w:rsidRDefault="002A048F" w:rsidP="004108A3">
      <w:pPr>
        <w:tabs>
          <w:tab w:val="left" w:pos="851"/>
        </w:tabs>
        <w:ind w:firstLine="540"/>
        <w:jc w:val="both"/>
      </w:pPr>
      <w:r>
        <w:rPr>
          <w:b/>
          <w:color w:val="000000" w:themeColor="text1"/>
        </w:rPr>
        <w:t>1.1.</w:t>
      </w:r>
      <w:r w:rsidR="004108A3" w:rsidRPr="004108A3">
        <w:rPr>
          <w:b/>
          <w:color w:val="000000" w:themeColor="text1"/>
        </w:rPr>
        <w:t>Įstaigos veiklos programa ( biudžetas</w:t>
      </w:r>
      <w:r w:rsidR="004108A3">
        <w:rPr>
          <w:color w:val="000000" w:themeColor="text1"/>
        </w:rPr>
        <w:t>)</w:t>
      </w:r>
      <w:r w:rsidR="00DF645C">
        <w:rPr>
          <w:color w:val="000000" w:themeColor="text1"/>
        </w:rPr>
        <w:t>).</w:t>
      </w:r>
      <w:r w:rsidR="00DF645C" w:rsidRPr="004108A3">
        <w:t xml:space="preserve">2018 m. gauta </w:t>
      </w:r>
      <w:bookmarkStart w:id="3" w:name="_Hlk531638837"/>
      <w:r w:rsidR="00DF645C" w:rsidRPr="004108A3">
        <w:t xml:space="preserve">– </w:t>
      </w:r>
      <w:bookmarkEnd w:id="3"/>
      <w:r w:rsidR="00DF645C" w:rsidRPr="004108A3">
        <w:rPr>
          <w:b/>
        </w:rPr>
        <w:t>339600,-eur</w:t>
      </w:r>
      <w:r w:rsidR="00DF645C" w:rsidRPr="004108A3">
        <w:t xml:space="preserve">. </w:t>
      </w:r>
      <w:r w:rsidR="004108A3" w:rsidRPr="004108A3">
        <w:t>Iš šių</w:t>
      </w:r>
      <w:r w:rsidR="00DF645C" w:rsidRPr="004108A3">
        <w:t xml:space="preserve"> lėš</w:t>
      </w:r>
      <w:r w:rsidR="004108A3" w:rsidRPr="004108A3">
        <w:t>ų</w:t>
      </w:r>
      <w:r w:rsidR="00DF645C" w:rsidRPr="004108A3">
        <w:t xml:space="preserve"> panaudot</w:t>
      </w:r>
      <w:r w:rsidR="004108A3" w:rsidRPr="004108A3">
        <w:t>a</w:t>
      </w:r>
      <w:r w:rsidR="00DF645C" w:rsidRPr="004108A3">
        <w:t xml:space="preserve"> darbo užmokesčiui ir socialinio draudimo įmokoms apmokėti </w:t>
      </w:r>
      <w:bookmarkStart w:id="4" w:name="_Hlk531640421"/>
      <w:r w:rsidR="00DF645C" w:rsidRPr="004108A3">
        <w:t>–</w:t>
      </w:r>
      <w:bookmarkEnd w:id="4"/>
      <w:r w:rsidR="00DF645C" w:rsidRPr="004108A3">
        <w:t xml:space="preserve"> 291900,-eur. </w:t>
      </w:r>
      <w:r w:rsidR="00CD1E45">
        <w:rPr>
          <w:color w:val="000000" w:themeColor="text1"/>
        </w:rPr>
        <w:t xml:space="preserve">Komunalinėms paslaugoms (šildymas, elektra, vanduo, šiukšlių išvežimas) apmokėti </w:t>
      </w:r>
      <w:r w:rsidR="00CD1E45">
        <w:rPr>
          <w:color w:val="000000" w:themeColor="text1"/>
          <w:szCs w:val="28"/>
        </w:rPr>
        <w:t>– 29800,-eur. Už mitybą apmokėta</w:t>
      </w:r>
      <w:r w:rsidR="00CD1E45">
        <w:rPr>
          <w:color w:val="000000" w:themeColor="text1"/>
        </w:rPr>
        <w:t xml:space="preserve"> </w:t>
      </w:r>
      <w:r w:rsidR="00CD1E45">
        <w:rPr>
          <w:color w:val="000000" w:themeColor="text1"/>
          <w:szCs w:val="28"/>
        </w:rPr>
        <w:t xml:space="preserve">– </w:t>
      </w:r>
      <w:r w:rsidR="00CD1E45" w:rsidRPr="008332FA">
        <w:rPr>
          <w:szCs w:val="28"/>
        </w:rPr>
        <w:t>2</w:t>
      </w:r>
      <w:r w:rsidR="008332FA" w:rsidRPr="008332FA">
        <w:rPr>
          <w:szCs w:val="28"/>
        </w:rPr>
        <w:t>800</w:t>
      </w:r>
      <w:r w:rsidR="00CD1E45" w:rsidRPr="008332FA">
        <w:rPr>
          <w:szCs w:val="28"/>
        </w:rPr>
        <w:t xml:space="preserve">,-eur. Informacinių technologijų prekių ir paslaugų įsigijimo išlaidos sudarė 1584,-eur. (kompiuteriai, </w:t>
      </w:r>
      <w:r w:rsidR="00CD1E45">
        <w:rPr>
          <w:color w:val="000000" w:themeColor="text1"/>
          <w:szCs w:val="28"/>
        </w:rPr>
        <w:t xml:space="preserve">klaviatūros, pelės ir kt.) Pirkta ūkinio inventoriaus už </w:t>
      </w:r>
      <w:r w:rsidR="00CD1E45" w:rsidRPr="00881D86">
        <w:t>–</w:t>
      </w:r>
      <w:r w:rsidR="00CD1E45">
        <w:t xml:space="preserve"> </w:t>
      </w:r>
      <w:r w:rsidR="00CD1E45">
        <w:rPr>
          <w:color w:val="000000" w:themeColor="text1"/>
          <w:szCs w:val="28"/>
        </w:rPr>
        <w:t>3200,-eur.</w:t>
      </w:r>
      <w:r w:rsidR="00CD1E45">
        <w:rPr>
          <w:color w:val="000000"/>
        </w:rPr>
        <w:t xml:space="preserve"> </w:t>
      </w:r>
      <w:r w:rsidR="00DF4C91">
        <w:rPr>
          <w:color w:val="000000"/>
        </w:rPr>
        <w:t xml:space="preserve">Įsigyta į grupes reguliuojamo aukščio kėdutės ir stalai, lovos, lauko erdvių priežiūrai laistytuvai, virtuvės smulkus inventorius: keptuvės, pjaustymo lentelės ir kt. </w:t>
      </w:r>
      <w:r w:rsidR="004108A3">
        <w:rPr>
          <w:color w:val="000000"/>
        </w:rPr>
        <w:t xml:space="preserve">Už 249,-eur. pirkta šaldiklis šaldytoms daržovėms sandėliuoti. </w:t>
      </w:r>
      <w:r w:rsidR="00DF4C91">
        <w:rPr>
          <w:color w:val="000000"/>
        </w:rPr>
        <w:t xml:space="preserve">Kitų prekių išlaidos sudarė </w:t>
      </w:r>
      <w:r w:rsidR="00DF4C91" w:rsidRPr="00881D86">
        <w:t>–</w:t>
      </w:r>
      <w:r w:rsidR="00DF4C91">
        <w:t xml:space="preserve"> 2450,-eur. Pirkta įvairios medžiagos</w:t>
      </w:r>
      <w:r w:rsidR="005A69CB">
        <w:t xml:space="preserve"> (mediena) reikalingos lauko aikštelių , smėlio dėžių, patalpų remontui. Įsigyta švaros, higienos ir kt. priemonės reikalingos normaliam darbui užtikrinti.</w:t>
      </w:r>
    </w:p>
    <w:p w:rsidR="005A69CB" w:rsidRDefault="005A69CB" w:rsidP="006C1314">
      <w:pPr>
        <w:ind w:firstLine="540"/>
        <w:jc w:val="both"/>
      </w:pPr>
      <w:r>
        <w:rPr>
          <w:color w:val="000000" w:themeColor="text1"/>
        </w:rPr>
        <w:t>Kt</w:t>
      </w:r>
      <w:r w:rsidRPr="005A69CB">
        <w:rPr>
          <w:color w:val="000000"/>
        </w:rPr>
        <w:t>.</w:t>
      </w:r>
      <w:r>
        <w:rPr>
          <w:color w:val="000000"/>
        </w:rPr>
        <w:t xml:space="preserve"> paslaugoms </w:t>
      </w:r>
      <w:bookmarkStart w:id="5" w:name="_Hlk531697060"/>
      <w:r w:rsidRPr="00881D86">
        <w:t>–</w:t>
      </w:r>
      <w:bookmarkEnd w:id="5"/>
      <w:r>
        <w:t xml:space="preserve"> 1150,-eur.</w:t>
      </w:r>
      <w:r w:rsidR="00361E0D">
        <w:t xml:space="preserve"> </w:t>
      </w:r>
      <w:r>
        <w:t>panaudota apmokėti termometrų, lauko žaidimų įrangos patikrai, daviklių perkėlimo (pastato apsaugos signalizacijos), banko, dezinfekcijos</w:t>
      </w:r>
      <w:r w:rsidR="00361E0D">
        <w:t>,</w:t>
      </w:r>
      <w:r>
        <w:t xml:space="preserve"> atliktų tyrimų</w:t>
      </w:r>
      <w:r w:rsidR="00361E0D">
        <w:t xml:space="preserve"> (smėlio, vandens) paslaugas. Aprangos ir patalynės skalbimas apmokėta 1500,-eur. Ryšių paslaugoms sumokėta </w:t>
      </w:r>
      <w:r w:rsidR="00361E0D" w:rsidRPr="00881D86">
        <w:t>–</w:t>
      </w:r>
      <w:r w:rsidR="00361E0D">
        <w:t xml:space="preserve"> 800,-eur. Darbuotojų kvalifikacijai </w:t>
      </w:r>
      <w:r w:rsidR="00361E0D" w:rsidRPr="00881D86">
        <w:t>–</w:t>
      </w:r>
      <w:r w:rsidR="00361E0D">
        <w:t xml:space="preserve"> 116,-eur.</w:t>
      </w:r>
    </w:p>
    <w:p w:rsidR="002A048F" w:rsidRDefault="008332FA" w:rsidP="004108A3">
      <w:pPr>
        <w:ind w:firstLine="540"/>
        <w:jc w:val="both"/>
        <w:rPr>
          <w:color w:val="000000"/>
        </w:rPr>
      </w:pPr>
      <w:r>
        <w:rPr>
          <w:color w:val="000000" w:themeColor="text1"/>
        </w:rPr>
        <w:lastRenderedPageBreak/>
        <w:t>Pagal kt</w:t>
      </w:r>
      <w:r w:rsidRPr="008332FA">
        <w:rPr>
          <w:color w:val="000000"/>
        </w:rPr>
        <w:t>.</w:t>
      </w:r>
      <w:r>
        <w:rPr>
          <w:color w:val="000000"/>
        </w:rPr>
        <w:t xml:space="preserve"> ruošinių ir įrenginių įsigijimo straipsnį įrengta stacionari tvora apie minkštos dangos sporto aikštelę</w:t>
      </w:r>
      <w:r w:rsidR="00F12B63">
        <w:rPr>
          <w:color w:val="000000"/>
        </w:rPr>
        <w:t>, ir įsigytas lauko žaidimų įrengimas iš ,,Ksil“</w:t>
      </w:r>
    </w:p>
    <w:p w:rsidR="008332FA" w:rsidRDefault="002A048F" w:rsidP="002A048F">
      <w:pPr>
        <w:ind w:firstLine="540"/>
        <w:jc w:val="both"/>
        <w:rPr>
          <w:szCs w:val="28"/>
        </w:rPr>
      </w:pPr>
      <w:r>
        <w:rPr>
          <w:b/>
          <w:color w:val="000000"/>
        </w:rPr>
        <w:t>1.2.</w:t>
      </w:r>
      <w:r w:rsidR="004108A3">
        <w:rPr>
          <w:b/>
          <w:color w:val="000000"/>
        </w:rPr>
        <w:t>Spec. programa</w:t>
      </w:r>
      <w:r w:rsidR="004108A3">
        <w:rPr>
          <w:color w:val="000000"/>
        </w:rPr>
        <w:t xml:space="preserve"> </w:t>
      </w:r>
      <w:r w:rsidR="004108A3">
        <w:rPr>
          <w:color w:val="000000" w:themeColor="text1"/>
        </w:rPr>
        <w:t xml:space="preserve">(tėvų įmokos). 2018 m. sudarė 79218,79,-eur. Lėšos panaudotos ugdytinių mitybai apmokėti </w:t>
      </w:r>
      <w:r w:rsidR="004108A3">
        <w:rPr>
          <w:color w:val="000000" w:themeColor="text1"/>
          <w:szCs w:val="28"/>
        </w:rPr>
        <w:t>– 70919,79,-eur. Ūkinio inventoriaus įsigijimui ir kitoms prekėms panaudota</w:t>
      </w:r>
      <w:r w:rsidR="004108A3">
        <w:rPr>
          <w:color w:val="000000" w:themeColor="text1"/>
        </w:rPr>
        <w:t xml:space="preserve"> </w:t>
      </w:r>
      <w:r w:rsidR="004108A3">
        <w:rPr>
          <w:color w:val="000000" w:themeColor="text1"/>
          <w:szCs w:val="28"/>
        </w:rPr>
        <w:t xml:space="preserve">– 8299,-eur. Pirkta II-a dalis sporto aikštelės dangos </w:t>
      </w:r>
      <w:r w:rsidR="004108A3" w:rsidRPr="00881D86">
        <w:t>–</w:t>
      </w:r>
      <w:r w:rsidR="004108A3">
        <w:t xml:space="preserve"> 3630,-eur. įrengtos modernios stumdomos muzikos salės spintų durys </w:t>
      </w:r>
      <w:r w:rsidR="004108A3" w:rsidRPr="00881D86">
        <w:t>–</w:t>
      </w:r>
      <w:r w:rsidR="004108A3">
        <w:t xml:space="preserve"> 988</w:t>
      </w:r>
      <w:r w:rsidR="004108A3" w:rsidRPr="00D6443A">
        <w:t>,-eur.</w:t>
      </w:r>
      <w:r w:rsidR="004108A3">
        <w:t xml:space="preserve"> Pirktos medžiagos salės pakabinamoms luboms įrengti, žaislai į grupes ir kitas įvairus smulkus inventorius normaliam darbui užtikrinti. Įrengta nauja 1-os grupės virtuvėlė. 1290- įsigyta mediena tambūrų sienoms ir kitos ūkio priežiūrai reikalingos medžiagos.</w:t>
      </w:r>
      <w:r>
        <w:rPr>
          <w:szCs w:val="28"/>
        </w:rPr>
        <w:t xml:space="preserve"> </w:t>
      </w:r>
    </w:p>
    <w:p w:rsidR="002A048F" w:rsidRPr="002A048F" w:rsidRDefault="002A048F" w:rsidP="002A048F">
      <w:pPr>
        <w:ind w:firstLine="540"/>
        <w:jc w:val="both"/>
        <w:rPr>
          <w:color w:val="000000"/>
        </w:rPr>
      </w:pPr>
      <w:r>
        <w:rPr>
          <w:b/>
          <w:color w:val="000000"/>
        </w:rPr>
        <w:t>1.3.Investicijų programa (biudžetas)-</w:t>
      </w:r>
      <w:r>
        <w:rPr>
          <w:color w:val="000000"/>
        </w:rPr>
        <w:t>gauta 2120,-gauta ir užmokėta už pastato apšiltinimo projekto parengimą.</w:t>
      </w:r>
    </w:p>
    <w:p w:rsidR="009269BD" w:rsidRDefault="002A048F" w:rsidP="006C1314">
      <w:pPr>
        <w:ind w:firstLine="540"/>
        <w:jc w:val="both"/>
        <w:rPr>
          <w:color w:val="000000" w:themeColor="text1"/>
          <w:szCs w:val="28"/>
        </w:rPr>
      </w:pPr>
      <w:r>
        <w:rPr>
          <w:b/>
          <w:color w:val="000000"/>
        </w:rPr>
        <w:t>2.</w:t>
      </w:r>
      <w:r w:rsidR="00CD1E45">
        <w:rPr>
          <w:b/>
          <w:color w:val="000000"/>
        </w:rPr>
        <w:t xml:space="preserve">Valstybinių funkcijų vykdymo </w:t>
      </w:r>
      <w:r w:rsidR="00CD1E45">
        <w:rPr>
          <w:b/>
          <w:color w:val="000000" w:themeColor="text1"/>
        </w:rPr>
        <w:t>programa (</w:t>
      </w:r>
      <w:r w:rsidR="00CD1E45">
        <w:rPr>
          <w:color w:val="000000" w:themeColor="text1"/>
        </w:rPr>
        <w:t>mokinio krepšelis). 201</w:t>
      </w:r>
      <w:r w:rsidR="0088642B">
        <w:rPr>
          <w:color w:val="000000" w:themeColor="text1"/>
        </w:rPr>
        <w:t>8</w:t>
      </w:r>
      <w:r w:rsidR="00CD1E45">
        <w:rPr>
          <w:color w:val="000000" w:themeColor="text1"/>
        </w:rPr>
        <w:t xml:space="preserve"> m. gauta </w:t>
      </w:r>
      <w:r w:rsidR="00CD1E45" w:rsidRPr="002A048F">
        <w:rPr>
          <w:b/>
          <w:color w:val="000000" w:themeColor="text1"/>
        </w:rPr>
        <w:t>163</w:t>
      </w:r>
      <w:r w:rsidR="0088642B" w:rsidRPr="002A048F">
        <w:rPr>
          <w:b/>
          <w:color w:val="000000" w:themeColor="text1"/>
        </w:rPr>
        <w:t>66</w:t>
      </w:r>
      <w:r w:rsidR="00CD1E45" w:rsidRPr="002A048F">
        <w:rPr>
          <w:b/>
          <w:color w:val="000000" w:themeColor="text1"/>
        </w:rPr>
        <w:t>0,-eur.</w:t>
      </w:r>
      <w:r w:rsidR="00CD1E45">
        <w:rPr>
          <w:color w:val="000000" w:themeColor="text1"/>
        </w:rPr>
        <w:t xml:space="preserve"> Lėšos panaudotos pedagoginio personalo darbo užmokesčio ir socialinio draudimo įmokoms apmokėti </w:t>
      </w:r>
      <w:r w:rsidR="00CD1E45">
        <w:rPr>
          <w:color w:val="000000" w:themeColor="text1"/>
          <w:szCs w:val="28"/>
        </w:rPr>
        <w:t xml:space="preserve">– </w:t>
      </w:r>
      <w:r w:rsidR="0088642B">
        <w:rPr>
          <w:color w:val="000000" w:themeColor="text1"/>
          <w:szCs w:val="28"/>
        </w:rPr>
        <w:t>157384</w:t>
      </w:r>
      <w:r w:rsidR="00CD1E45">
        <w:rPr>
          <w:color w:val="000000" w:themeColor="text1"/>
          <w:szCs w:val="28"/>
        </w:rPr>
        <w:t xml:space="preserve">,-eur., </w:t>
      </w:r>
    </w:p>
    <w:p w:rsidR="001F1760" w:rsidRPr="001F1760" w:rsidRDefault="0088642B" w:rsidP="006C1314">
      <w:pPr>
        <w:ind w:firstLine="540"/>
        <w:jc w:val="both"/>
        <w:rPr>
          <w:color w:val="000000" w:themeColor="text1"/>
        </w:rPr>
      </w:pPr>
      <w:r>
        <w:rPr>
          <w:color w:val="000000" w:themeColor="text1"/>
          <w:szCs w:val="28"/>
        </w:rPr>
        <w:t>863</w:t>
      </w:r>
      <w:r w:rsidR="00CD1E45">
        <w:rPr>
          <w:color w:val="000000" w:themeColor="text1"/>
          <w:szCs w:val="28"/>
        </w:rPr>
        <w:t>,-eur. panaudota</w:t>
      </w:r>
      <w:r w:rsidR="00CD1E45">
        <w:rPr>
          <w:color w:val="000000" w:themeColor="text1"/>
        </w:rPr>
        <w:t xml:space="preserve"> pedagogų kvalifikacijos kėlimui </w:t>
      </w:r>
      <w:r w:rsidR="00CD1E45">
        <w:rPr>
          <w:color w:val="000000" w:themeColor="text1"/>
          <w:szCs w:val="28"/>
        </w:rPr>
        <w:t>apmokėti.</w:t>
      </w:r>
      <w:r w:rsidR="00CD1E45">
        <w:rPr>
          <w:color w:val="000000" w:themeColor="text1"/>
        </w:rPr>
        <w:t xml:space="preserve"> </w:t>
      </w:r>
      <w:r>
        <w:rPr>
          <w:color w:val="000000" w:themeColor="text1"/>
        </w:rPr>
        <w:t>500,-eur. gauta ir panaudota IT prekių ir paslaugų įsigijimui.</w:t>
      </w:r>
      <w:r w:rsidR="009269BD">
        <w:rPr>
          <w:color w:val="000000" w:themeColor="text1"/>
        </w:rPr>
        <w:t xml:space="preserve"> </w:t>
      </w:r>
      <w:r w:rsidR="00F12B63">
        <w:rPr>
          <w:color w:val="000000" w:themeColor="text1"/>
        </w:rPr>
        <w:t xml:space="preserve">Pagal straipsnį ūkinio inventoriaus įsigijimui, gauta </w:t>
      </w:r>
      <w:r w:rsidR="00F12B63" w:rsidRPr="00881D86">
        <w:t>–</w:t>
      </w:r>
      <w:r w:rsidR="00F12B63">
        <w:rPr>
          <w:color w:val="000000" w:themeColor="text1"/>
        </w:rPr>
        <w:t xml:space="preserve"> 3713,-eur. Panaudota įsig</w:t>
      </w:r>
      <w:r w:rsidR="00D6443A">
        <w:rPr>
          <w:color w:val="000000" w:themeColor="text1"/>
        </w:rPr>
        <w:t>y</w:t>
      </w:r>
      <w:r w:rsidR="00F12B63">
        <w:rPr>
          <w:color w:val="000000" w:themeColor="text1"/>
        </w:rPr>
        <w:t>jant</w:t>
      </w:r>
      <w:r w:rsidR="00D6443A">
        <w:rPr>
          <w:color w:val="000000" w:themeColor="text1"/>
        </w:rPr>
        <w:t xml:space="preserve">: </w:t>
      </w:r>
      <w:r w:rsidR="00F12B63">
        <w:rPr>
          <w:color w:val="000000" w:themeColor="text1"/>
        </w:rPr>
        <w:t>už</w:t>
      </w:r>
      <w:r w:rsidR="009269BD">
        <w:rPr>
          <w:color w:val="000000" w:themeColor="text1"/>
        </w:rPr>
        <w:t xml:space="preserve"> 55,-eur.</w:t>
      </w:r>
      <w:r w:rsidR="001F1760">
        <w:rPr>
          <w:color w:val="000000" w:themeColor="text1"/>
        </w:rPr>
        <w:t xml:space="preserve"> </w:t>
      </w:r>
      <w:r w:rsidR="009269BD">
        <w:rPr>
          <w:color w:val="000000" w:themeColor="text1"/>
        </w:rPr>
        <w:t xml:space="preserve">kompaktinės muzikos plokštelės. </w:t>
      </w:r>
      <w:r w:rsidR="001F1760">
        <w:rPr>
          <w:color w:val="000000" w:themeColor="text1"/>
        </w:rPr>
        <w:t>993</w:t>
      </w:r>
      <w:r>
        <w:rPr>
          <w:color w:val="000000" w:themeColor="text1"/>
        </w:rPr>
        <w:t>,-eur. priemonės smulki</w:t>
      </w:r>
      <w:r w:rsidR="009269BD">
        <w:rPr>
          <w:color w:val="000000" w:themeColor="text1"/>
        </w:rPr>
        <w:t>osios</w:t>
      </w:r>
      <w:r>
        <w:rPr>
          <w:color w:val="000000" w:themeColor="text1"/>
        </w:rPr>
        <w:t xml:space="preserve"> motorik</w:t>
      </w:r>
      <w:r w:rsidR="009269BD">
        <w:rPr>
          <w:color w:val="000000" w:themeColor="text1"/>
        </w:rPr>
        <w:t>os</w:t>
      </w:r>
      <w:r>
        <w:rPr>
          <w:color w:val="000000" w:themeColor="text1"/>
        </w:rPr>
        <w:t xml:space="preserve"> lavin</w:t>
      </w:r>
      <w:r w:rsidR="009269BD">
        <w:rPr>
          <w:color w:val="000000" w:themeColor="text1"/>
        </w:rPr>
        <w:t>imui</w:t>
      </w:r>
      <w:r>
        <w:rPr>
          <w:color w:val="000000" w:themeColor="text1"/>
        </w:rPr>
        <w:t xml:space="preserve">, grupės papildytos </w:t>
      </w:r>
      <w:r w:rsidR="000C2845">
        <w:rPr>
          <w:color w:val="000000" w:themeColor="text1"/>
        </w:rPr>
        <w:t>L</w:t>
      </w:r>
      <w:r>
        <w:rPr>
          <w:color w:val="000000" w:themeColor="text1"/>
        </w:rPr>
        <w:t xml:space="preserve">ego konstruktoriais, </w:t>
      </w:r>
      <w:r w:rsidR="001F1760">
        <w:rPr>
          <w:color w:val="000000" w:themeColor="text1"/>
        </w:rPr>
        <w:t xml:space="preserve">pirkta žaislų už 372,47-eur., 5 piešinių džiovyklos už 560,-eur., vaikų individualių priemonių, žaislų pasidėjimo spintelės su stalčiais ir kt. </w:t>
      </w:r>
      <w:r w:rsidR="001F1760" w:rsidRPr="001F1760">
        <w:rPr>
          <w:color w:val="000000"/>
        </w:rPr>
        <w:t>500-eur. apmokėta</w:t>
      </w:r>
      <w:r w:rsidR="001F1760">
        <w:rPr>
          <w:color w:val="000000"/>
        </w:rPr>
        <w:t xml:space="preserve"> paslaugoms </w:t>
      </w:r>
      <w:r w:rsidR="001F1760" w:rsidRPr="00881D86">
        <w:t>–</w:t>
      </w:r>
      <w:r w:rsidR="001F1760">
        <w:t xml:space="preserve"> </w:t>
      </w:r>
      <w:r w:rsidR="001F1760">
        <w:rPr>
          <w:color w:val="000000"/>
        </w:rPr>
        <w:t>išvyka į lėlių teatrą ugdytinių Kalėdų šventei.</w:t>
      </w:r>
    </w:p>
    <w:p w:rsidR="008538AE" w:rsidRDefault="002A048F" w:rsidP="006C1314">
      <w:pPr>
        <w:ind w:firstLine="540"/>
        <w:jc w:val="both"/>
        <w:rPr>
          <w:color w:val="000000" w:themeColor="text1"/>
        </w:rPr>
      </w:pPr>
      <w:r>
        <w:rPr>
          <w:b/>
          <w:color w:val="000000" w:themeColor="text1"/>
        </w:rPr>
        <w:t>3.-</w:t>
      </w:r>
      <w:r w:rsidR="00CD1E45">
        <w:rPr>
          <w:b/>
          <w:color w:val="000000" w:themeColor="text1"/>
        </w:rPr>
        <w:t>2 proc. lėšos.</w:t>
      </w:r>
      <w:r w:rsidR="00CD1E45">
        <w:rPr>
          <w:color w:val="000000" w:themeColor="text1"/>
        </w:rPr>
        <w:t xml:space="preserve"> 20</w:t>
      </w:r>
      <w:r w:rsidR="008538AE">
        <w:rPr>
          <w:color w:val="000000" w:themeColor="text1"/>
        </w:rPr>
        <w:t>18</w:t>
      </w:r>
      <w:r w:rsidR="00CD1E45">
        <w:rPr>
          <w:color w:val="000000" w:themeColor="text1"/>
        </w:rPr>
        <w:t xml:space="preserve"> m. lėšų gauta tik </w:t>
      </w:r>
      <w:r w:rsidR="00CD1E45">
        <w:rPr>
          <w:color w:val="000000" w:themeColor="text1"/>
          <w:szCs w:val="28"/>
        </w:rPr>
        <w:t xml:space="preserve">– </w:t>
      </w:r>
      <w:r w:rsidR="008538AE">
        <w:rPr>
          <w:color w:val="000000" w:themeColor="text1"/>
          <w:szCs w:val="28"/>
        </w:rPr>
        <w:t>1775,53</w:t>
      </w:r>
      <w:r w:rsidR="00CD1E45">
        <w:rPr>
          <w:color w:val="000000" w:themeColor="text1"/>
        </w:rPr>
        <w:t xml:space="preserve">,-eur. </w:t>
      </w:r>
      <w:r w:rsidR="008538AE">
        <w:rPr>
          <w:color w:val="000000" w:themeColor="text1"/>
        </w:rPr>
        <w:t>Lėšos su turimu likučiu panaudotos pilnai 4 įėjimų 2-ų durų pakeitimui į naujas plastikines</w:t>
      </w:r>
      <w:r w:rsidR="006C1314">
        <w:rPr>
          <w:color w:val="000000" w:themeColor="text1"/>
        </w:rPr>
        <w:t>,</w:t>
      </w:r>
      <w:r w:rsidR="008538AE">
        <w:rPr>
          <w:color w:val="000000" w:themeColor="text1"/>
        </w:rPr>
        <w:t xml:space="preserve"> taupan</w:t>
      </w:r>
      <w:r w:rsidR="006C1314">
        <w:rPr>
          <w:color w:val="000000" w:themeColor="text1"/>
        </w:rPr>
        <w:t>č</w:t>
      </w:r>
      <w:r w:rsidR="008538AE">
        <w:rPr>
          <w:color w:val="000000" w:themeColor="text1"/>
        </w:rPr>
        <w:t xml:space="preserve">ias </w:t>
      </w:r>
      <w:r w:rsidR="006C1314">
        <w:rPr>
          <w:color w:val="000000" w:themeColor="text1"/>
        </w:rPr>
        <w:t>šilumą.</w:t>
      </w:r>
    </w:p>
    <w:p w:rsidR="00CD1E45" w:rsidRDefault="00CD1E45" w:rsidP="009449EE">
      <w:pPr>
        <w:tabs>
          <w:tab w:val="left" w:pos="851"/>
        </w:tabs>
        <w:ind w:firstLine="540"/>
        <w:jc w:val="both"/>
        <w:rPr>
          <w:color w:val="000000" w:themeColor="text1"/>
        </w:rPr>
      </w:pPr>
      <w:r>
        <w:rPr>
          <w:color w:val="000000" w:themeColor="text1"/>
        </w:rPr>
        <w:t>Be šių finansinių išteklių dalyvauta pieno ir vaisių bei daržovių vaikams tiekimo programoje.</w:t>
      </w:r>
      <w:r w:rsidR="009449EE">
        <w:rPr>
          <w:color w:val="000000" w:themeColor="text1"/>
        </w:rPr>
        <w:t xml:space="preserve"> </w:t>
      </w:r>
      <w:r>
        <w:rPr>
          <w:color w:val="000000" w:themeColor="text1"/>
        </w:rPr>
        <w:t>Tiekėjai atsiskaito tiesiogiai su Nacionalinio mokėjimo agentūra</w:t>
      </w:r>
    </w:p>
    <w:p w:rsidR="006C1314" w:rsidRPr="00AE5BF1" w:rsidRDefault="006C1314" w:rsidP="006C1314">
      <w:pPr>
        <w:tabs>
          <w:tab w:val="left" w:pos="851"/>
        </w:tabs>
        <w:ind w:firstLine="540"/>
        <w:jc w:val="both"/>
        <w:rPr>
          <w:color w:val="000000" w:themeColor="text1"/>
        </w:rPr>
      </w:pPr>
      <w:r>
        <w:rPr>
          <w:color w:val="000000" w:themeColor="text1"/>
        </w:rPr>
        <w:t xml:space="preserve">Darželis gavo </w:t>
      </w:r>
      <w:r w:rsidR="00273255">
        <w:rPr>
          <w:color w:val="000000" w:themeColor="text1"/>
        </w:rPr>
        <w:t xml:space="preserve">20 vnt. </w:t>
      </w:r>
      <w:r>
        <w:rPr>
          <w:color w:val="000000" w:themeColor="text1"/>
        </w:rPr>
        <w:t>tautinių rūbų ugdytin</w:t>
      </w:r>
      <w:r w:rsidR="00273255">
        <w:rPr>
          <w:color w:val="000000" w:themeColor="text1"/>
        </w:rPr>
        <w:t>iams</w:t>
      </w:r>
      <w:r>
        <w:rPr>
          <w:color w:val="000000" w:themeColor="text1"/>
        </w:rPr>
        <w:t xml:space="preserve"> už 580,80-eur.</w:t>
      </w:r>
    </w:p>
    <w:p w:rsidR="00306902" w:rsidRDefault="000E40D8" w:rsidP="006C1314">
      <w:pPr>
        <w:tabs>
          <w:tab w:val="left" w:pos="851"/>
        </w:tabs>
        <w:jc w:val="both"/>
        <w:rPr>
          <w:i/>
          <w:color w:val="000000" w:themeColor="text1"/>
        </w:rPr>
        <w:sectPr w:rsidR="00306902" w:rsidSect="009449EE">
          <w:headerReference w:type="default" r:id="rId8"/>
          <w:headerReference w:type="first" r:id="rId9"/>
          <w:pgSz w:w="11906" w:h="16838" w:code="9"/>
          <w:pgMar w:top="1134" w:right="656" w:bottom="1134" w:left="1418" w:header="567" w:footer="567" w:gutter="0"/>
          <w:pgNumType w:start="1" w:chapStyle="1"/>
          <w:cols w:space="1296"/>
          <w:titlePg/>
          <w:docGrid w:linePitch="360"/>
        </w:sectPr>
      </w:pPr>
      <w:r w:rsidRPr="00871442">
        <w:rPr>
          <w:i/>
          <w:color w:val="000000" w:themeColor="text1"/>
        </w:rPr>
        <w:tab/>
      </w:r>
    </w:p>
    <w:p w:rsidR="000E40D8" w:rsidRPr="00776EC2" w:rsidRDefault="006746B9" w:rsidP="000E40D8">
      <w:pPr>
        <w:jc w:val="center"/>
        <w:rPr>
          <w:b/>
          <w:bCs/>
          <w:sz w:val="26"/>
          <w:szCs w:val="26"/>
        </w:rPr>
      </w:pPr>
      <w:r w:rsidRPr="00A16C27">
        <w:rPr>
          <w:b/>
          <w:bCs/>
          <w:sz w:val="26"/>
          <w:szCs w:val="26"/>
        </w:rPr>
        <w:lastRenderedPageBreak/>
        <w:t>Informacija apie Į</w:t>
      </w:r>
      <w:r w:rsidR="000E40D8" w:rsidRPr="00A16C27">
        <w:rPr>
          <w:b/>
          <w:bCs/>
          <w:sz w:val="26"/>
          <w:szCs w:val="26"/>
        </w:rPr>
        <w:t>staigos valdomo pastato fizinę būklę</w:t>
      </w:r>
    </w:p>
    <w:p w:rsidR="000E40D8" w:rsidRPr="00776EC2" w:rsidRDefault="000E40D8" w:rsidP="000E40D8">
      <w:pPr>
        <w:jc w:val="center"/>
        <w:rPr>
          <w:b/>
          <w:bCs/>
        </w:rPr>
      </w:pPr>
    </w:p>
    <w:p w:rsidR="000E40D8" w:rsidRPr="00776EC2" w:rsidRDefault="000E40D8" w:rsidP="000E40D8">
      <w:pPr>
        <w:jc w:val="center"/>
        <w:rPr>
          <w:b/>
          <w:bCs/>
          <w:sz w:val="26"/>
          <w:szCs w:val="26"/>
        </w:rPr>
      </w:pPr>
      <w:r w:rsidRPr="00776EC2">
        <w:rPr>
          <w:b/>
          <w:bCs/>
        </w:rPr>
        <w:t xml:space="preserve">Statinio dalių ir inžinerinės įrangos būklės įvertinimas </w:t>
      </w:r>
      <w:r w:rsidRPr="00776EC2">
        <w:rPr>
          <w:bCs/>
          <w:sz w:val="26"/>
          <w:szCs w:val="26"/>
        </w:rPr>
        <w:t>(20</w:t>
      </w:r>
      <w:r w:rsidR="00AF12BC">
        <w:rPr>
          <w:bCs/>
          <w:sz w:val="26"/>
          <w:szCs w:val="26"/>
        </w:rPr>
        <w:t xml:space="preserve">18 </w:t>
      </w:r>
      <w:r w:rsidRPr="00776EC2">
        <w:rPr>
          <w:bCs/>
          <w:sz w:val="26"/>
          <w:szCs w:val="26"/>
        </w:rPr>
        <w:t>m. statinio kasmetinės apžiūros duomenimis)</w:t>
      </w:r>
    </w:p>
    <w:tbl>
      <w:tblPr>
        <w:tblW w:w="14100" w:type="dxa"/>
        <w:tblInd w:w="108" w:type="dxa"/>
        <w:tblLayout w:type="fixed"/>
        <w:tblLook w:val="0000" w:firstRow="0" w:lastRow="0" w:firstColumn="0" w:lastColumn="0" w:noHBand="0" w:noVBand="0"/>
      </w:tblPr>
      <w:tblGrid>
        <w:gridCol w:w="473"/>
        <w:gridCol w:w="473"/>
        <w:gridCol w:w="473"/>
        <w:gridCol w:w="473"/>
        <w:gridCol w:w="515"/>
        <w:gridCol w:w="431"/>
        <w:gridCol w:w="473"/>
        <w:gridCol w:w="473"/>
        <w:gridCol w:w="473"/>
        <w:gridCol w:w="523"/>
        <w:gridCol w:w="527"/>
        <w:gridCol w:w="473"/>
        <w:gridCol w:w="473"/>
        <w:gridCol w:w="473"/>
        <w:gridCol w:w="520"/>
        <w:gridCol w:w="520"/>
        <w:gridCol w:w="657"/>
        <w:gridCol w:w="665"/>
        <w:gridCol w:w="551"/>
        <w:gridCol w:w="688"/>
        <w:gridCol w:w="720"/>
        <w:gridCol w:w="720"/>
        <w:gridCol w:w="2333"/>
      </w:tblGrid>
      <w:tr w:rsidR="000E40D8" w:rsidRPr="00776EC2" w:rsidTr="00EF2E1E">
        <w:trPr>
          <w:trHeight w:val="465"/>
        </w:trPr>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EF2E1E" w:rsidRDefault="000E40D8" w:rsidP="003D2076">
            <w:pPr>
              <w:jc w:val="center"/>
            </w:pPr>
            <w:bookmarkStart w:id="6" w:name="RANGE_C3_Y7"/>
            <w:r w:rsidRPr="00EF2E1E">
              <w:t>Pamatai</w:t>
            </w:r>
            <w:bookmarkEnd w:id="6"/>
          </w:p>
        </w:tc>
        <w:tc>
          <w:tcPr>
            <w:tcW w:w="473" w:type="dxa"/>
            <w:vMerge w:val="restart"/>
            <w:tcBorders>
              <w:top w:val="single" w:sz="4" w:space="0" w:color="auto"/>
              <w:left w:val="single" w:sz="4" w:space="0" w:color="auto"/>
              <w:bottom w:val="nil"/>
              <w:right w:val="single" w:sz="4" w:space="0" w:color="auto"/>
            </w:tcBorders>
            <w:textDirection w:val="btLr"/>
            <w:vAlign w:val="center"/>
          </w:tcPr>
          <w:p w:rsidR="000E40D8" w:rsidRPr="00EF2E1E" w:rsidRDefault="000E40D8" w:rsidP="003D2076">
            <w:pPr>
              <w:jc w:val="center"/>
            </w:pPr>
            <w:r w:rsidRPr="00EF2E1E">
              <w:t xml:space="preserve">Išorinės sienos </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EF2E1E" w:rsidRDefault="000E40D8" w:rsidP="003D2076">
            <w:pPr>
              <w:jc w:val="center"/>
            </w:pPr>
            <w:r w:rsidRPr="00EF2E1E">
              <w:t>Stogas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EF2E1E" w:rsidRDefault="000E40D8" w:rsidP="003D2076">
            <w:pPr>
              <w:jc w:val="center"/>
            </w:pPr>
            <w:r w:rsidRPr="00EF2E1E">
              <w:t>Langai</w:t>
            </w:r>
          </w:p>
        </w:tc>
        <w:tc>
          <w:tcPr>
            <w:tcW w:w="515"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EF2E1E" w:rsidRDefault="000E40D8" w:rsidP="003D2076">
            <w:pPr>
              <w:jc w:val="center"/>
              <w:rPr>
                <w:sz w:val="22"/>
                <w:szCs w:val="22"/>
              </w:rPr>
            </w:pPr>
            <w:r w:rsidRPr="00EF2E1E">
              <w:rPr>
                <w:sz w:val="22"/>
                <w:szCs w:val="22"/>
              </w:rPr>
              <w:t>Lauko durys</w:t>
            </w:r>
          </w:p>
        </w:tc>
        <w:tc>
          <w:tcPr>
            <w:tcW w:w="431"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EF2E1E" w:rsidRDefault="000E40D8" w:rsidP="003D2076">
            <w:pPr>
              <w:jc w:val="center"/>
              <w:rPr>
                <w:sz w:val="22"/>
                <w:szCs w:val="22"/>
              </w:rPr>
            </w:pPr>
            <w:r w:rsidRPr="00EF2E1E">
              <w:rPr>
                <w:sz w:val="22"/>
                <w:szCs w:val="22"/>
              </w:rPr>
              <w:t>Vidinės sienos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EF2E1E" w:rsidRDefault="000E40D8" w:rsidP="003D2076">
            <w:pPr>
              <w:jc w:val="center"/>
            </w:pPr>
            <w:r w:rsidRPr="00EF2E1E">
              <w:t>Lubos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EF2E1E" w:rsidRDefault="000E40D8" w:rsidP="003D2076">
            <w:pPr>
              <w:jc w:val="center"/>
            </w:pPr>
            <w:r w:rsidRPr="00EF2E1E">
              <w:t>Vidaus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EF2E1E" w:rsidRDefault="000E40D8" w:rsidP="003D2076">
            <w:pPr>
              <w:jc w:val="center"/>
              <w:rPr>
                <w:sz w:val="22"/>
                <w:szCs w:val="22"/>
              </w:rPr>
            </w:pPr>
            <w:r w:rsidRPr="00EF2E1E">
              <w:rPr>
                <w:sz w:val="22"/>
                <w:szCs w:val="22"/>
              </w:rPr>
              <w:t>Grindys</w:t>
            </w:r>
          </w:p>
        </w:tc>
        <w:tc>
          <w:tcPr>
            <w:tcW w:w="1050" w:type="dxa"/>
            <w:gridSpan w:val="2"/>
            <w:tcBorders>
              <w:top w:val="single" w:sz="4" w:space="0" w:color="auto"/>
              <w:left w:val="nil"/>
              <w:bottom w:val="single" w:sz="4" w:space="0" w:color="auto"/>
              <w:right w:val="single" w:sz="4" w:space="0" w:color="000000"/>
            </w:tcBorders>
            <w:vAlign w:val="center"/>
          </w:tcPr>
          <w:p w:rsidR="000E40D8" w:rsidRPr="00EF2E1E" w:rsidRDefault="000E40D8" w:rsidP="003D2076">
            <w:pPr>
              <w:jc w:val="center"/>
              <w:rPr>
                <w:sz w:val="20"/>
                <w:szCs w:val="20"/>
              </w:rPr>
            </w:pPr>
            <w:r w:rsidRPr="00EF2E1E">
              <w:rPr>
                <w:sz w:val="20"/>
                <w:szCs w:val="20"/>
              </w:rPr>
              <w:t>Maisto ruošimas</w:t>
            </w:r>
          </w:p>
        </w:tc>
        <w:tc>
          <w:tcPr>
            <w:tcW w:w="1419" w:type="dxa"/>
            <w:gridSpan w:val="3"/>
            <w:tcBorders>
              <w:top w:val="single" w:sz="4" w:space="0" w:color="auto"/>
              <w:left w:val="nil"/>
              <w:bottom w:val="single" w:sz="4" w:space="0" w:color="auto"/>
              <w:right w:val="single" w:sz="4" w:space="0" w:color="000000"/>
            </w:tcBorders>
            <w:vAlign w:val="center"/>
          </w:tcPr>
          <w:p w:rsidR="000E40D8" w:rsidRPr="00EF2E1E" w:rsidRDefault="000E40D8" w:rsidP="003D2076">
            <w:pPr>
              <w:jc w:val="center"/>
              <w:rPr>
                <w:sz w:val="20"/>
                <w:szCs w:val="20"/>
              </w:rPr>
            </w:pPr>
            <w:r w:rsidRPr="00EF2E1E">
              <w:rPr>
                <w:sz w:val="20"/>
                <w:szCs w:val="20"/>
              </w:rPr>
              <w:t xml:space="preserve">Tualetai </w:t>
            </w:r>
          </w:p>
        </w:tc>
        <w:tc>
          <w:tcPr>
            <w:tcW w:w="1040" w:type="dxa"/>
            <w:gridSpan w:val="2"/>
            <w:tcBorders>
              <w:top w:val="single" w:sz="4" w:space="0" w:color="auto"/>
              <w:left w:val="nil"/>
              <w:bottom w:val="single" w:sz="4" w:space="0" w:color="auto"/>
              <w:right w:val="single" w:sz="4" w:space="0" w:color="auto"/>
            </w:tcBorders>
            <w:vAlign w:val="center"/>
          </w:tcPr>
          <w:p w:rsidR="000E40D8" w:rsidRPr="00EF2E1E" w:rsidRDefault="000E40D8" w:rsidP="003D2076">
            <w:pPr>
              <w:jc w:val="center"/>
              <w:rPr>
                <w:sz w:val="20"/>
                <w:szCs w:val="20"/>
              </w:rPr>
            </w:pPr>
            <w:r w:rsidRPr="00EF2E1E">
              <w:rPr>
                <w:sz w:val="20"/>
                <w:szCs w:val="20"/>
              </w:rPr>
              <w:t>Šildymas, vėdinimas</w:t>
            </w:r>
          </w:p>
        </w:tc>
        <w:tc>
          <w:tcPr>
            <w:tcW w:w="1322" w:type="dxa"/>
            <w:gridSpan w:val="2"/>
            <w:tcBorders>
              <w:top w:val="single" w:sz="4" w:space="0" w:color="auto"/>
              <w:left w:val="nil"/>
              <w:bottom w:val="single" w:sz="4" w:space="0" w:color="auto"/>
              <w:right w:val="single" w:sz="4" w:space="0" w:color="auto"/>
            </w:tcBorders>
            <w:vAlign w:val="center"/>
          </w:tcPr>
          <w:p w:rsidR="000E40D8" w:rsidRPr="00EF2E1E" w:rsidRDefault="000E40D8" w:rsidP="003D2076">
            <w:pPr>
              <w:jc w:val="center"/>
              <w:rPr>
                <w:sz w:val="20"/>
                <w:szCs w:val="20"/>
              </w:rPr>
            </w:pPr>
            <w:r w:rsidRPr="00EF2E1E">
              <w:rPr>
                <w:sz w:val="20"/>
                <w:szCs w:val="20"/>
              </w:rPr>
              <w:t>Vandentiekis,  kanalizacija</w:t>
            </w:r>
          </w:p>
        </w:tc>
        <w:tc>
          <w:tcPr>
            <w:tcW w:w="1959" w:type="dxa"/>
            <w:gridSpan w:val="3"/>
            <w:tcBorders>
              <w:top w:val="single" w:sz="4" w:space="0" w:color="auto"/>
              <w:left w:val="single" w:sz="4" w:space="0" w:color="auto"/>
              <w:bottom w:val="single" w:sz="4" w:space="0" w:color="auto"/>
              <w:right w:val="single" w:sz="4" w:space="0" w:color="000000"/>
            </w:tcBorders>
            <w:vAlign w:val="center"/>
          </w:tcPr>
          <w:p w:rsidR="000E40D8" w:rsidRPr="00EF2E1E" w:rsidRDefault="000E40D8" w:rsidP="003D2076">
            <w:pPr>
              <w:jc w:val="both"/>
              <w:rPr>
                <w:sz w:val="20"/>
                <w:szCs w:val="20"/>
              </w:rPr>
            </w:pPr>
            <w:r w:rsidRPr="00EF2E1E">
              <w:rPr>
                <w:sz w:val="20"/>
                <w:szCs w:val="20"/>
              </w:rPr>
              <w:t xml:space="preserve">  Elektros sistema</w:t>
            </w:r>
          </w:p>
        </w:tc>
        <w:tc>
          <w:tcPr>
            <w:tcW w:w="720" w:type="dxa"/>
            <w:vMerge w:val="restart"/>
            <w:tcBorders>
              <w:top w:val="single" w:sz="4" w:space="0" w:color="auto"/>
              <w:left w:val="single" w:sz="4" w:space="0" w:color="auto"/>
              <w:bottom w:val="nil"/>
              <w:right w:val="single" w:sz="4" w:space="0" w:color="auto"/>
            </w:tcBorders>
            <w:textDirection w:val="btLr"/>
            <w:vAlign w:val="center"/>
          </w:tcPr>
          <w:p w:rsidR="000E40D8" w:rsidRPr="00AE5BF1" w:rsidRDefault="000E40D8" w:rsidP="003D2076">
            <w:pPr>
              <w:jc w:val="center"/>
            </w:pPr>
            <w:r w:rsidRPr="00AE5BF1">
              <w:t xml:space="preserve">Pritaikymas neįgaliųjų poreikiams (jei reikia) </w:t>
            </w:r>
          </w:p>
        </w:tc>
        <w:tc>
          <w:tcPr>
            <w:tcW w:w="2333" w:type="dxa"/>
            <w:vMerge w:val="restart"/>
            <w:tcBorders>
              <w:top w:val="single" w:sz="4" w:space="0" w:color="auto"/>
              <w:left w:val="single" w:sz="4" w:space="0" w:color="auto"/>
              <w:bottom w:val="single" w:sz="4" w:space="0" w:color="000000"/>
              <w:right w:val="single" w:sz="4" w:space="0" w:color="auto"/>
            </w:tcBorders>
            <w:noWrap/>
            <w:vAlign w:val="center"/>
          </w:tcPr>
          <w:p w:rsidR="000E40D8" w:rsidRPr="00EF2E1E" w:rsidRDefault="000E40D8" w:rsidP="003D2076">
            <w:pPr>
              <w:jc w:val="center"/>
            </w:pPr>
            <w:r w:rsidRPr="00EF2E1E">
              <w:t>Komentarai</w:t>
            </w:r>
          </w:p>
        </w:tc>
      </w:tr>
      <w:tr w:rsidR="000E40D8" w:rsidRPr="00776EC2" w:rsidTr="00EF2E1E">
        <w:trPr>
          <w:trHeight w:val="1926"/>
        </w:trPr>
        <w:tc>
          <w:tcPr>
            <w:tcW w:w="473" w:type="dxa"/>
            <w:vMerge/>
            <w:tcBorders>
              <w:top w:val="single" w:sz="4" w:space="0" w:color="auto"/>
              <w:left w:val="single" w:sz="4" w:space="0" w:color="auto"/>
              <w:bottom w:val="single" w:sz="4" w:space="0" w:color="auto"/>
              <w:right w:val="single" w:sz="4" w:space="0" w:color="auto"/>
            </w:tcBorders>
            <w:vAlign w:val="center"/>
          </w:tcPr>
          <w:p w:rsidR="000E40D8" w:rsidRPr="00EF2E1E" w:rsidRDefault="000E40D8" w:rsidP="003D2076"/>
        </w:tc>
        <w:tc>
          <w:tcPr>
            <w:tcW w:w="473" w:type="dxa"/>
            <w:vMerge/>
            <w:tcBorders>
              <w:top w:val="single" w:sz="4" w:space="0" w:color="auto"/>
              <w:left w:val="single" w:sz="4" w:space="0" w:color="auto"/>
              <w:bottom w:val="single" w:sz="4" w:space="0" w:color="auto"/>
              <w:right w:val="single" w:sz="4" w:space="0" w:color="auto"/>
            </w:tcBorders>
            <w:vAlign w:val="center"/>
          </w:tcPr>
          <w:p w:rsidR="000E40D8" w:rsidRPr="00776EC2" w:rsidRDefault="000E40D8" w:rsidP="003D2076">
            <w:pPr>
              <w:rPr>
                <w:sz w:val="20"/>
                <w:szCs w:val="20"/>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0E40D8" w:rsidRPr="00776EC2" w:rsidRDefault="000E40D8"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0E40D8" w:rsidRPr="00776EC2" w:rsidRDefault="000E40D8" w:rsidP="003D2076">
            <w:pPr>
              <w:rPr>
                <w:sz w:val="20"/>
                <w:szCs w:val="20"/>
              </w:rPr>
            </w:pPr>
          </w:p>
        </w:tc>
        <w:tc>
          <w:tcPr>
            <w:tcW w:w="515" w:type="dxa"/>
            <w:vMerge/>
            <w:tcBorders>
              <w:top w:val="single" w:sz="4" w:space="0" w:color="auto"/>
              <w:left w:val="single" w:sz="4" w:space="0" w:color="auto"/>
              <w:bottom w:val="single" w:sz="4" w:space="0" w:color="000000"/>
              <w:right w:val="single" w:sz="4" w:space="0" w:color="auto"/>
            </w:tcBorders>
            <w:vAlign w:val="center"/>
          </w:tcPr>
          <w:p w:rsidR="000E40D8" w:rsidRPr="00776EC2" w:rsidRDefault="000E40D8" w:rsidP="003D2076">
            <w:pPr>
              <w:rPr>
                <w:sz w:val="20"/>
                <w:szCs w:val="20"/>
              </w:rPr>
            </w:pPr>
          </w:p>
        </w:tc>
        <w:tc>
          <w:tcPr>
            <w:tcW w:w="431" w:type="dxa"/>
            <w:vMerge/>
            <w:tcBorders>
              <w:top w:val="single" w:sz="4" w:space="0" w:color="auto"/>
              <w:left w:val="single" w:sz="4" w:space="0" w:color="auto"/>
              <w:bottom w:val="single" w:sz="4" w:space="0" w:color="000000"/>
              <w:right w:val="single" w:sz="4" w:space="0" w:color="auto"/>
            </w:tcBorders>
            <w:vAlign w:val="center"/>
          </w:tcPr>
          <w:p w:rsidR="000E40D8" w:rsidRPr="00776EC2" w:rsidRDefault="000E40D8"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0E40D8" w:rsidRPr="00776EC2" w:rsidRDefault="000E40D8"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0E40D8" w:rsidRPr="00776EC2" w:rsidRDefault="000E40D8"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0E40D8" w:rsidRPr="00776EC2" w:rsidRDefault="000E40D8" w:rsidP="003D2076">
            <w:pPr>
              <w:rPr>
                <w:sz w:val="20"/>
                <w:szCs w:val="20"/>
              </w:rPr>
            </w:pPr>
          </w:p>
        </w:tc>
        <w:tc>
          <w:tcPr>
            <w:tcW w:w="523" w:type="dxa"/>
            <w:tcBorders>
              <w:top w:val="nil"/>
              <w:left w:val="nil"/>
              <w:bottom w:val="single" w:sz="4" w:space="0" w:color="auto"/>
              <w:right w:val="single" w:sz="4" w:space="0" w:color="auto"/>
            </w:tcBorders>
            <w:textDirection w:val="btLr"/>
            <w:vAlign w:val="center"/>
          </w:tcPr>
          <w:p w:rsidR="000E40D8" w:rsidRPr="00EF2E1E" w:rsidRDefault="000E40D8" w:rsidP="003D2076">
            <w:pPr>
              <w:jc w:val="center"/>
            </w:pPr>
            <w:r w:rsidRPr="00EF2E1E">
              <w:t>Patalpos</w:t>
            </w:r>
          </w:p>
        </w:tc>
        <w:tc>
          <w:tcPr>
            <w:tcW w:w="527" w:type="dxa"/>
            <w:tcBorders>
              <w:top w:val="nil"/>
              <w:left w:val="nil"/>
              <w:bottom w:val="single" w:sz="4" w:space="0" w:color="auto"/>
              <w:right w:val="single" w:sz="4" w:space="0" w:color="auto"/>
            </w:tcBorders>
            <w:textDirection w:val="btLr"/>
            <w:vAlign w:val="center"/>
          </w:tcPr>
          <w:p w:rsidR="000E40D8" w:rsidRPr="00EF2E1E" w:rsidRDefault="000E40D8" w:rsidP="003D2076">
            <w:pPr>
              <w:jc w:val="center"/>
            </w:pPr>
            <w:r w:rsidRPr="00EF2E1E">
              <w:t>Įrenginiai</w:t>
            </w:r>
          </w:p>
        </w:tc>
        <w:tc>
          <w:tcPr>
            <w:tcW w:w="473" w:type="dxa"/>
            <w:tcBorders>
              <w:top w:val="nil"/>
              <w:left w:val="nil"/>
              <w:bottom w:val="single" w:sz="4" w:space="0" w:color="auto"/>
              <w:right w:val="single" w:sz="4" w:space="0" w:color="auto"/>
            </w:tcBorders>
            <w:textDirection w:val="btLr"/>
            <w:vAlign w:val="center"/>
          </w:tcPr>
          <w:p w:rsidR="000E40D8" w:rsidRPr="00EF2E1E" w:rsidRDefault="000E40D8" w:rsidP="003D2076">
            <w:pPr>
              <w:jc w:val="center"/>
            </w:pPr>
            <w:r w:rsidRPr="00EF2E1E">
              <w:t>Patalpos</w:t>
            </w:r>
          </w:p>
        </w:tc>
        <w:tc>
          <w:tcPr>
            <w:tcW w:w="473" w:type="dxa"/>
            <w:tcBorders>
              <w:top w:val="nil"/>
              <w:left w:val="nil"/>
              <w:bottom w:val="single" w:sz="4" w:space="0" w:color="auto"/>
              <w:right w:val="single" w:sz="4" w:space="0" w:color="auto"/>
            </w:tcBorders>
            <w:textDirection w:val="btLr"/>
            <w:vAlign w:val="center"/>
          </w:tcPr>
          <w:p w:rsidR="000E40D8" w:rsidRPr="00EF2E1E" w:rsidRDefault="000E40D8" w:rsidP="003D2076">
            <w:pPr>
              <w:jc w:val="center"/>
            </w:pPr>
            <w:r w:rsidRPr="00EF2E1E">
              <w:t>Uždaros kabinos</w:t>
            </w:r>
          </w:p>
        </w:tc>
        <w:tc>
          <w:tcPr>
            <w:tcW w:w="473" w:type="dxa"/>
            <w:tcBorders>
              <w:top w:val="nil"/>
              <w:left w:val="nil"/>
              <w:bottom w:val="single" w:sz="4" w:space="0" w:color="auto"/>
              <w:right w:val="single" w:sz="4" w:space="0" w:color="auto"/>
            </w:tcBorders>
            <w:textDirection w:val="btLr"/>
            <w:vAlign w:val="center"/>
          </w:tcPr>
          <w:p w:rsidR="000E40D8" w:rsidRPr="00EF2E1E" w:rsidRDefault="000E40D8" w:rsidP="003D2076">
            <w:pPr>
              <w:jc w:val="center"/>
            </w:pPr>
            <w:r w:rsidRPr="00776EC2">
              <w:rPr>
                <w:sz w:val="20"/>
                <w:szCs w:val="20"/>
              </w:rPr>
              <w:t xml:space="preserve"> </w:t>
            </w:r>
            <w:r w:rsidRPr="00EF2E1E">
              <w:t>Įrenginiai</w:t>
            </w:r>
          </w:p>
        </w:tc>
        <w:tc>
          <w:tcPr>
            <w:tcW w:w="520" w:type="dxa"/>
            <w:tcBorders>
              <w:top w:val="nil"/>
              <w:left w:val="nil"/>
              <w:bottom w:val="single" w:sz="4" w:space="0" w:color="auto"/>
              <w:right w:val="single" w:sz="4" w:space="0" w:color="auto"/>
            </w:tcBorders>
            <w:textDirection w:val="btLr"/>
            <w:vAlign w:val="center"/>
          </w:tcPr>
          <w:p w:rsidR="000E40D8" w:rsidRPr="00EF2E1E" w:rsidRDefault="000E40D8" w:rsidP="003D2076">
            <w:pPr>
              <w:jc w:val="center"/>
            </w:pPr>
            <w:r w:rsidRPr="00EF2E1E">
              <w:t>Šilumos punktas</w:t>
            </w:r>
          </w:p>
        </w:tc>
        <w:tc>
          <w:tcPr>
            <w:tcW w:w="520" w:type="dxa"/>
            <w:tcBorders>
              <w:top w:val="nil"/>
              <w:left w:val="nil"/>
              <w:bottom w:val="single" w:sz="4" w:space="0" w:color="auto"/>
              <w:right w:val="single" w:sz="4" w:space="0" w:color="auto"/>
            </w:tcBorders>
            <w:textDirection w:val="btLr"/>
            <w:vAlign w:val="center"/>
          </w:tcPr>
          <w:p w:rsidR="000E40D8" w:rsidRPr="00EF2E1E" w:rsidRDefault="000E40D8" w:rsidP="003D2076">
            <w:pPr>
              <w:jc w:val="center"/>
            </w:pPr>
            <w:r w:rsidRPr="00EF2E1E">
              <w:t>Šildymo sistema</w:t>
            </w:r>
          </w:p>
        </w:tc>
        <w:tc>
          <w:tcPr>
            <w:tcW w:w="657" w:type="dxa"/>
            <w:tcBorders>
              <w:top w:val="nil"/>
              <w:left w:val="nil"/>
              <w:bottom w:val="single" w:sz="4" w:space="0" w:color="auto"/>
              <w:right w:val="single" w:sz="4" w:space="0" w:color="auto"/>
            </w:tcBorders>
            <w:textDirection w:val="btLr"/>
            <w:vAlign w:val="center"/>
          </w:tcPr>
          <w:p w:rsidR="000E40D8" w:rsidRPr="00AE5BF1" w:rsidRDefault="000E40D8" w:rsidP="003D2076">
            <w:pPr>
              <w:jc w:val="center"/>
            </w:pPr>
            <w:r w:rsidRPr="00AE5BF1">
              <w:t>Vandentiekio sistema</w:t>
            </w:r>
          </w:p>
        </w:tc>
        <w:tc>
          <w:tcPr>
            <w:tcW w:w="665" w:type="dxa"/>
            <w:tcBorders>
              <w:top w:val="nil"/>
              <w:left w:val="nil"/>
              <w:bottom w:val="single" w:sz="4" w:space="0" w:color="auto"/>
              <w:right w:val="single" w:sz="4" w:space="0" w:color="auto"/>
            </w:tcBorders>
            <w:textDirection w:val="btLr"/>
            <w:vAlign w:val="center"/>
          </w:tcPr>
          <w:p w:rsidR="000E40D8" w:rsidRPr="00AE5BF1" w:rsidRDefault="000E40D8" w:rsidP="003D2076">
            <w:pPr>
              <w:jc w:val="center"/>
            </w:pPr>
            <w:r w:rsidRPr="00AE5BF1">
              <w:t>Kanalizacijos sistema</w:t>
            </w:r>
          </w:p>
        </w:tc>
        <w:tc>
          <w:tcPr>
            <w:tcW w:w="551" w:type="dxa"/>
            <w:tcBorders>
              <w:top w:val="nil"/>
              <w:left w:val="nil"/>
              <w:bottom w:val="single" w:sz="4" w:space="0" w:color="auto"/>
              <w:right w:val="single" w:sz="4" w:space="0" w:color="auto"/>
            </w:tcBorders>
            <w:textDirection w:val="btLr"/>
            <w:vAlign w:val="center"/>
          </w:tcPr>
          <w:p w:rsidR="000E40D8" w:rsidRPr="00AE5BF1" w:rsidRDefault="000E40D8" w:rsidP="003D2076">
            <w:pPr>
              <w:jc w:val="center"/>
            </w:pPr>
            <w:r w:rsidRPr="00AE5BF1">
              <w:t>Elektros instaliacija</w:t>
            </w:r>
          </w:p>
        </w:tc>
        <w:tc>
          <w:tcPr>
            <w:tcW w:w="688" w:type="dxa"/>
            <w:tcBorders>
              <w:top w:val="nil"/>
              <w:left w:val="nil"/>
              <w:bottom w:val="single" w:sz="4" w:space="0" w:color="auto"/>
              <w:right w:val="single" w:sz="4" w:space="0" w:color="auto"/>
            </w:tcBorders>
            <w:textDirection w:val="btLr"/>
            <w:vAlign w:val="center"/>
          </w:tcPr>
          <w:p w:rsidR="000E40D8" w:rsidRPr="00AE5BF1" w:rsidRDefault="000E40D8" w:rsidP="003D2076">
            <w:pPr>
              <w:jc w:val="center"/>
            </w:pPr>
            <w:r w:rsidRPr="00AE5BF1">
              <w:t>Elektros skydinės</w:t>
            </w:r>
          </w:p>
        </w:tc>
        <w:tc>
          <w:tcPr>
            <w:tcW w:w="720" w:type="dxa"/>
            <w:tcBorders>
              <w:top w:val="nil"/>
              <w:left w:val="nil"/>
              <w:bottom w:val="single" w:sz="4" w:space="0" w:color="auto"/>
              <w:right w:val="single" w:sz="4" w:space="0" w:color="auto"/>
            </w:tcBorders>
            <w:textDirection w:val="btLr"/>
            <w:vAlign w:val="center"/>
          </w:tcPr>
          <w:p w:rsidR="000E40D8" w:rsidRPr="00AE5BF1" w:rsidRDefault="000E40D8" w:rsidP="003D2076">
            <w:pPr>
              <w:jc w:val="center"/>
            </w:pPr>
            <w:r w:rsidRPr="00AE5BF1">
              <w:t>Šviestuvai</w:t>
            </w:r>
          </w:p>
        </w:tc>
        <w:tc>
          <w:tcPr>
            <w:tcW w:w="720" w:type="dxa"/>
            <w:vMerge/>
            <w:tcBorders>
              <w:top w:val="single" w:sz="4" w:space="0" w:color="auto"/>
              <w:left w:val="single" w:sz="4" w:space="0" w:color="auto"/>
              <w:bottom w:val="single" w:sz="4" w:space="0" w:color="auto"/>
              <w:right w:val="single" w:sz="4" w:space="0" w:color="auto"/>
            </w:tcBorders>
            <w:vAlign w:val="center"/>
          </w:tcPr>
          <w:p w:rsidR="000E40D8" w:rsidRPr="00776EC2" w:rsidRDefault="000E40D8" w:rsidP="003D2076">
            <w:pPr>
              <w:rPr>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0E40D8" w:rsidRPr="00776EC2" w:rsidRDefault="000E40D8" w:rsidP="003D2076">
            <w:pPr>
              <w:rPr>
                <w:sz w:val="20"/>
                <w:szCs w:val="20"/>
              </w:rPr>
            </w:pPr>
          </w:p>
        </w:tc>
      </w:tr>
      <w:tr w:rsidR="000E40D8" w:rsidRPr="00776EC2" w:rsidTr="00EF2E1E">
        <w:trPr>
          <w:cantSplit/>
          <w:trHeight w:val="2251"/>
        </w:trPr>
        <w:tc>
          <w:tcPr>
            <w:tcW w:w="473" w:type="dxa"/>
            <w:tcBorders>
              <w:top w:val="nil"/>
              <w:left w:val="single" w:sz="4" w:space="0" w:color="auto"/>
              <w:bottom w:val="single" w:sz="4" w:space="0" w:color="auto"/>
              <w:right w:val="single" w:sz="4" w:space="0" w:color="auto"/>
            </w:tcBorders>
            <w:textDirection w:val="btLr"/>
            <w:vAlign w:val="center"/>
          </w:tcPr>
          <w:p w:rsidR="000E40D8" w:rsidRPr="00EF2E1E" w:rsidRDefault="00AF12BC" w:rsidP="003D2076">
            <w:pPr>
              <w:ind w:left="113" w:right="113"/>
              <w:jc w:val="center"/>
            </w:pPr>
            <w:r w:rsidRPr="00EF2E1E">
              <w:t xml:space="preserve">K-100 % </w:t>
            </w:r>
          </w:p>
        </w:tc>
        <w:tc>
          <w:tcPr>
            <w:tcW w:w="473" w:type="dxa"/>
            <w:tcBorders>
              <w:top w:val="nil"/>
              <w:left w:val="nil"/>
              <w:bottom w:val="single" w:sz="4" w:space="0" w:color="auto"/>
              <w:right w:val="single" w:sz="4" w:space="0" w:color="auto"/>
            </w:tcBorders>
            <w:textDirection w:val="btLr"/>
            <w:vAlign w:val="center"/>
          </w:tcPr>
          <w:p w:rsidR="000E40D8" w:rsidRPr="00AF12BC" w:rsidRDefault="00EF2E1E" w:rsidP="003D2076">
            <w:pPr>
              <w:ind w:left="113" w:right="113"/>
              <w:jc w:val="center"/>
            </w:pPr>
            <w:r>
              <w:t>K-100 %</w:t>
            </w:r>
          </w:p>
        </w:tc>
        <w:tc>
          <w:tcPr>
            <w:tcW w:w="473" w:type="dxa"/>
            <w:tcBorders>
              <w:top w:val="nil"/>
              <w:left w:val="nil"/>
              <w:bottom w:val="single" w:sz="4" w:space="0" w:color="auto"/>
              <w:right w:val="single" w:sz="4" w:space="0" w:color="auto"/>
            </w:tcBorders>
            <w:textDirection w:val="btLr"/>
            <w:vAlign w:val="center"/>
          </w:tcPr>
          <w:p w:rsidR="000E40D8" w:rsidRPr="00AF12BC" w:rsidRDefault="00EF2E1E" w:rsidP="003D2076">
            <w:pPr>
              <w:ind w:left="113" w:right="113"/>
              <w:jc w:val="center"/>
            </w:pPr>
            <w:r>
              <w:t>AP</w:t>
            </w:r>
          </w:p>
        </w:tc>
        <w:tc>
          <w:tcPr>
            <w:tcW w:w="473" w:type="dxa"/>
            <w:tcBorders>
              <w:top w:val="nil"/>
              <w:left w:val="nil"/>
              <w:bottom w:val="single" w:sz="4" w:space="0" w:color="auto"/>
              <w:right w:val="single" w:sz="4" w:space="0" w:color="auto"/>
            </w:tcBorders>
            <w:textDirection w:val="btLr"/>
            <w:vAlign w:val="center"/>
          </w:tcPr>
          <w:p w:rsidR="000E40D8" w:rsidRPr="00AF12BC" w:rsidRDefault="00EF2E1E" w:rsidP="003D2076">
            <w:pPr>
              <w:ind w:left="113" w:right="113"/>
              <w:jc w:val="center"/>
            </w:pPr>
            <w:r>
              <w:t>AK</w:t>
            </w:r>
          </w:p>
        </w:tc>
        <w:tc>
          <w:tcPr>
            <w:tcW w:w="515" w:type="dxa"/>
            <w:tcBorders>
              <w:top w:val="single" w:sz="4" w:space="0" w:color="auto"/>
              <w:left w:val="nil"/>
              <w:bottom w:val="single" w:sz="4" w:space="0" w:color="auto"/>
              <w:right w:val="single" w:sz="4" w:space="0" w:color="auto"/>
            </w:tcBorders>
            <w:textDirection w:val="btLr"/>
            <w:vAlign w:val="center"/>
          </w:tcPr>
          <w:p w:rsidR="000E40D8" w:rsidRPr="00AF12BC" w:rsidRDefault="00EF2E1E" w:rsidP="003D2076">
            <w:pPr>
              <w:ind w:left="113" w:right="113"/>
              <w:jc w:val="center"/>
            </w:pPr>
            <w:r>
              <w:t>AK</w:t>
            </w:r>
          </w:p>
        </w:tc>
        <w:tc>
          <w:tcPr>
            <w:tcW w:w="431" w:type="dxa"/>
            <w:tcBorders>
              <w:top w:val="single" w:sz="4" w:space="0" w:color="auto"/>
              <w:left w:val="nil"/>
              <w:bottom w:val="single" w:sz="4" w:space="0" w:color="auto"/>
              <w:right w:val="single" w:sz="4" w:space="0" w:color="auto"/>
            </w:tcBorders>
            <w:textDirection w:val="btLr"/>
            <w:vAlign w:val="center"/>
          </w:tcPr>
          <w:p w:rsidR="000E40D8" w:rsidRPr="00AF12BC" w:rsidRDefault="00EF2E1E" w:rsidP="003D2076">
            <w:pPr>
              <w:ind w:left="113" w:right="113"/>
              <w:jc w:val="center"/>
            </w:pPr>
            <w:r>
              <w:t>AP-60% ,K-40 %</w:t>
            </w:r>
          </w:p>
        </w:tc>
        <w:tc>
          <w:tcPr>
            <w:tcW w:w="473" w:type="dxa"/>
            <w:tcBorders>
              <w:top w:val="single" w:sz="4" w:space="0" w:color="auto"/>
              <w:left w:val="nil"/>
              <w:bottom w:val="single" w:sz="4" w:space="0" w:color="auto"/>
              <w:right w:val="single" w:sz="4" w:space="0" w:color="auto"/>
            </w:tcBorders>
            <w:textDirection w:val="btLr"/>
            <w:vAlign w:val="center"/>
          </w:tcPr>
          <w:p w:rsidR="000E40D8" w:rsidRPr="00AF12BC" w:rsidRDefault="00EF2E1E" w:rsidP="003D2076">
            <w:pPr>
              <w:ind w:left="113" w:right="113"/>
              <w:jc w:val="center"/>
            </w:pPr>
            <w:r>
              <w:t>AP-60%, K-40%</w:t>
            </w:r>
          </w:p>
        </w:tc>
        <w:tc>
          <w:tcPr>
            <w:tcW w:w="473" w:type="dxa"/>
            <w:tcBorders>
              <w:top w:val="single" w:sz="4" w:space="0" w:color="auto"/>
              <w:left w:val="nil"/>
              <w:bottom w:val="single" w:sz="4" w:space="0" w:color="auto"/>
              <w:right w:val="single" w:sz="4" w:space="0" w:color="auto"/>
            </w:tcBorders>
            <w:textDirection w:val="btLr"/>
            <w:vAlign w:val="center"/>
          </w:tcPr>
          <w:p w:rsidR="000E40D8" w:rsidRPr="00AF12BC" w:rsidRDefault="00EF2E1E" w:rsidP="003D2076">
            <w:pPr>
              <w:ind w:left="113" w:right="113"/>
              <w:jc w:val="center"/>
            </w:pPr>
            <w:r>
              <w:t>K-70%</w:t>
            </w:r>
          </w:p>
        </w:tc>
        <w:tc>
          <w:tcPr>
            <w:tcW w:w="473" w:type="dxa"/>
            <w:tcBorders>
              <w:top w:val="single" w:sz="4" w:space="0" w:color="auto"/>
              <w:left w:val="nil"/>
              <w:bottom w:val="single" w:sz="4" w:space="0" w:color="auto"/>
              <w:right w:val="single" w:sz="4" w:space="0" w:color="auto"/>
            </w:tcBorders>
            <w:textDirection w:val="btLr"/>
            <w:vAlign w:val="center"/>
          </w:tcPr>
          <w:p w:rsidR="000E40D8" w:rsidRPr="00AF12BC" w:rsidRDefault="00EF2E1E" w:rsidP="003D2076">
            <w:pPr>
              <w:ind w:left="113" w:right="113"/>
              <w:jc w:val="center"/>
            </w:pPr>
            <w:r>
              <w:t>AK-80%,K-20%</w:t>
            </w:r>
          </w:p>
        </w:tc>
        <w:tc>
          <w:tcPr>
            <w:tcW w:w="523" w:type="dxa"/>
            <w:tcBorders>
              <w:top w:val="single" w:sz="4" w:space="0" w:color="auto"/>
              <w:left w:val="nil"/>
              <w:bottom w:val="single" w:sz="4" w:space="0" w:color="auto"/>
              <w:right w:val="single" w:sz="4" w:space="0" w:color="auto"/>
            </w:tcBorders>
            <w:textDirection w:val="btLr"/>
            <w:vAlign w:val="center"/>
          </w:tcPr>
          <w:p w:rsidR="000E40D8" w:rsidRPr="00AF12BC" w:rsidRDefault="00EF2E1E" w:rsidP="003D2076">
            <w:pPr>
              <w:ind w:left="113" w:right="113"/>
              <w:jc w:val="center"/>
            </w:pPr>
            <w:r>
              <w:t>K</w:t>
            </w:r>
          </w:p>
        </w:tc>
        <w:tc>
          <w:tcPr>
            <w:tcW w:w="527" w:type="dxa"/>
            <w:tcBorders>
              <w:top w:val="single" w:sz="4" w:space="0" w:color="auto"/>
              <w:left w:val="nil"/>
              <w:bottom w:val="single" w:sz="4" w:space="0" w:color="auto"/>
              <w:right w:val="single" w:sz="4" w:space="0" w:color="auto"/>
            </w:tcBorders>
            <w:textDirection w:val="btLr"/>
            <w:vAlign w:val="center"/>
          </w:tcPr>
          <w:p w:rsidR="000E40D8" w:rsidRPr="00AF12BC" w:rsidRDefault="00EF2E1E" w:rsidP="003D2076">
            <w:pPr>
              <w:ind w:left="113" w:right="113"/>
              <w:jc w:val="center"/>
            </w:pPr>
            <w:r>
              <w:t>AK-80%,K-20%</w:t>
            </w:r>
          </w:p>
        </w:tc>
        <w:tc>
          <w:tcPr>
            <w:tcW w:w="473" w:type="dxa"/>
            <w:tcBorders>
              <w:top w:val="single" w:sz="4" w:space="0" w:color="auto"/>
              <w:left w:val="nil"/>
              <w:bottom w:val="single" w:sz="4" w:space="0" w:color="auto"/>
              <w:right w:val="single" w:sz="4" w:space="0" w:color="auto"/>
            </w:tcBorders>
            <w:textDirection w:val="btLr"/>
            <w:vAlign w:val="center"/>
          </w:tcPr>
          <w:p w:rsidR="000E40D8" w:rsidRPr="00AF12BC" w:rsidRDefault="00EF2E1E" w:rsidP="003D2076">
            <w:pPr>
              <w:ind w:left="113" w:right="113"/>
              <w:jc w:val="center"/>
            </w:pPr>
            <w:r>
              <w:t>AK</w:t>
            </w:r>
          </w:p>
        </w:tc>
        <w:tc>
          <w:tcPr>
            <w:tcW w:w="473" w:type="dxa"/>
            <w:tcBorders>
              <w:top w:val="single" w:sz="4" w:space="0" w:color="auto"/>
              <w:left w:val="nil"/>
              <w:bottom w:val="single" w:sz="4" w:space="0" w:color="auto"/>
              <w:right w:val="single" w:sz="4" w:space="0" w:color="auto"/>
            </w:tcBorders>
            <w:textDirection w:val="btLr"/>
            <w:vAlign w:val="center"/>
          </w:tcPr>
          <w:p w:rsidR="000E40D8" w:rsidRPr="00AF12BC" w:rsidRDefault="00EF2E1E" w:rsidP="003D2076">
            <w:pPr>
              <w:ind w:left="113" w:right="113"/>
              <w:jc w:val="center"/>
            </w:pPr>
            <w:r>
              <w:t>NR</w:t>
            </w:r>
          </w:p>
        </w:tc>
        <w:tc>
          <w:tcPr>
            <w:tcW w:w="473" w:type="dxa"/>
            <w:tcBorders>
              <w:top w:val="single" w:sz="4" w:space="0" w:color="auto"/>
              <w:left w:val="nil"/>
              <w:bottom w:val="single" w:sz="4" w:space="0" w:color="auto"/>
              <w:right w:val="single" w:sz="4" w:space="0" w:color="auto"/>
            </w:tcBorders>
            <w:textDirection w:val="btLr"/>
            <w:vAlign w:val="center"/>
          </w:tcPr>
          <w:p w:rsidR="000E40D8" w:rsidRPr="00AF12BC" w:rsidRDefault="00EF2E1E" w:rsidP="003D2076">
            <w:pPr>
              <w:ind w:left="113" w:right="113"/>
              <w:jc w:val="center"/>
            </w:pPr>
            <w:r>
              <w:t>AK</w:t>
            </w:r>
          </w:p>
        </w:tc>
        <w:tc>
          <w:tcPr>
            <w:tcW w:w="520" w:type="dxa"/>
            <w:tcBorders>
              <w:top w:val="single" w:sz="4" w:space="0" w:color="auto"/>
              <w:left w:val="nil"/>
              <w:bottom w:val="single" w:sz="4" w:space="0" w:color="auto"/>
              <w:right w:val="single" w:sz="4" w:space="0" w:color="auto"/>
            </w:tcBorders>
            <w:textDirection w:val="btLr"/>
            <w:vAlign w:val="center"/>
          </w:tcPr>
          <w:p w:rsidR="000E40D8" w:rsidRPr="00AF12BC" w:rsidRDefault="00EF2E1E" w:rsidP="003D2076">
            <w:pPr>
              <w:ind w:left="113" w:right="113"/>
              <w:jc w:val="center"/>
            </w:pPr>
            <w:r>
              <w:t>AK</w:t>
            </w:r>
          </w:p>
        </w:tc>
        <w:tc>
          <w:tcPr>
            <w:tcW w:w="520" w:type="dxa"/>
            <w:tcBorders>
              <w:top w:val="single" w:sz="4" w:space="0" w:color="auto"/>
              <w:left w:val="nil"/>
              <w:bottom w:val="single" w:sz="4" w:space="0" w:color="auto"/>
              <w:right w:val="single" w:sz="4" w:space="0" w:color="auto"/>
            </w:tcBorders>
            <w:textDirection w:val="btLr"/>
            <w:vAlign w:val="center"/>
          </w:tcPr>
          <w:p w:rsidR="000E40D8" w:rsidRPr="00AF12BC" w:rsidRDefault="00EF2E1E" w:rsidP="003D2076">
            <w:pPr>
              <w:ind w:left="113" w:right="113"/>
              <w:jc w:val="center"/>
            </w:pPr>
            <w:r>
              <w:t>AK</w:t>
            </w:r>
          </w:p>
        </w:tc>
        <w:tc>
          <w:tcPr>
            <w:tcW w:w="657" w:type="dxa"/>
            <w:tcBorders>
              <w:top w:val="single" w:sz="4" w:space="0" w:color="auto"/>
              <w:left w:val="nil"/>
              <w:bottom w:val="single" w:sz="4" w:space="0" w:color="auto"/>
              <w:right w:val="single" w:sz="4" w:space="0" w:color="auto"/>
            </w:tcBorders>
            <w:textDirection w:val="btLr"/>
            <w:vAlign w:val="center"/>
          </w:tcPr>
          <w:p w:rsidR="000E40D8" w:rsidRPr="00AF12BC" w:rsidRDefault="00EF2E1E" w:rsidP="003D2076">
            <w:pPr>
              <w:ind w:left="113" w:right="113"/>
              <w:jc w:val="center"/>
            </w:pPr>
            <w:r>
              <w:t>AB-100%</w:t>
            </w:r>
          </w:p>
        </w:tc>
        <w:tc>
          <w:tcPr>
            <w:tcW w:w="665" w:type="dxa"/>
            <w:tcBorders>
              <w:top w:val="single" w:sz="4" w:space="0" w:color="auto"/>
              <w:left w:val="nil"/>
              <w:bottom w:val="single" w:sz="4" w:space="0" w:color="auto"/>
              <w:right w:val="single" w:sz="4" w:space="0" w:color="auto"/>
            </w:tcBorders>
            <w:textDirection w:val="btLr"/>
            <w:vAlign w:val="center"/>
          </w:tcPr>
          <w:p w:rsidR="000E40D8" w:rsidRPr="00AF12BC" w:rsidRDefault="00EF2E1E" w:rsidP="003D2076">
            <w:pPr>
              <w:ind w:left="113" w:right="113"/>
              <w:jc w:val="center"/>
            </w:pPr>
            <w:r>
              <w:t>AK-90%,K-10%</w:t>
            </w:r>
          </w:p>
        </w:tc>
        <w:tc>
          <w:tcPr>
            <w:tcW w:w="551" w:type="dxa"/>
            <w:tcBorders>
              <w:top w:val="single" w:sz="4" w:space="0" w:color="auto"/>
              <w:left w:val="nil"/>
              <w:bottom w:val="single" w:sz="4" w:space="0" w:color="auto"/>
              <w:right w:val="single" w:sz="4" w:space="0" w:color="auto"/>
            </w:tcBorders>
            <w:textDirection w:val="btLr"/>
            <w:vAlign w:val="center"/>
          </w:tcPr>
          <w:p w:rsidR="000E40D8" w:rsidRPr="00AF12BC" w:rsidRDefault="00EF2E1E" w:rsidP="003D2076">
            <w:pPr>
              <w:ind w:left="113" w:right="113"/>
              <w:jc w:val="center"/>
            </w:pPr>
            <w:r>
              <w:t>NR</w:t>
            </w:r>
          </w:p>
        </w:tc>
        <w:tc>
          <w:tcPr>
            <w:tcW w:w="688" w:type="dxa"/>
            <w:tcBorders>
              <w:top w:val="single" w:sz="4" w:space="0" w:color="auto"/>
              <w:left w:val="nil"/>
              <w:bottom w:val="single" w:sz="4" w:space="0" w:color="auto"/>
              <w:right w:val="single" w:sz="4" w:space="0" w:color="auto"/>
            </w:tcBorders>
            <w:textDirection w:val="btLr"/>
            <w:vAlign w:val="center"/>
          </w:tcPr>
          <w:p w:rsidR="000E40D8" w:rsidRPr="00AF12BC" w:rsidRDefault="00EF2E1E" w:rsidP="003D2076">
            <w:pPr>
              <w:ind w:left="113" w:right="113"/>
              <w:jc w:val="center"/>
            </w:pPr>
            <w:r>
              <w:t>AK(saugiklių blokas)</w:t>
            </w:r>
          </w:p>
        </w:tc>
        <w:tc>
          <w:tcPr>
            <w:tcW w:w="720" w:type="dxa"/>
            <w:tcBorders>
              <w:top w:val="nil"/>
              <w:left w:val="nil"/>
              <w:bottom w:val="single" w:sz="4" w:space="0" w:color="auto"/>
              <w:right w:val="single" w:sz="4" w:space="0" w:color="auto"/>
            </w:tcBorders>
            <w:textDirection w:val="btLr"/>
            <w:vAlign w:val="center"/>
          </w:tcPr>
          <w:p w:rsidR="000E40D8" w:rsidRPr="00AF12BC" w:rsidRDefault="00EF2E1E" w:rsidP="003D2076">
            <w:pPr>
              <w:ind w:left="113" w:right="113"/>
              <w:jc w:val="center"/>
            </w:pPr>
            <w:r>
              <w:t>NR</w:t>
            </w:r>
          </w:p>
        </w:tc>
        <w:tc>
          <w:tcPr>
            <w:tcW w:w="720" w:type="dxa"/>
            <w:tcBorders>
              <w:top w:val="single" w:sz="4" w:space="0" w:color="auto"/>
              <w:left w:val="nil"/>
              <w:bottom w:val="single" w:sz="4" w:space="0" w:color="auto"/>
              <w:right w:val="single" w:sz="4" w:space="0" w:color="auto"/>
            </w:tcBorders>
            <w:textDirection w:val="btLr"/>
            <w:vAlign w:val="center"/>
          </w:tcPr>
          <w:p w:rsidR="000E40D8" w:rsidRPr="00AF12BC" w:rsidRDefault="00EF2E1E" w:rsidP="003D2076">
            <w:pPr>
              <w:ind w:left="113" w:right="113"/>
              <w:jc w:val="center"/>
            </w:pPr>
            <w:r>
              <w:t>NR-poreikio nėra</w:t>
            </w:r>
          </w:p>
        </w:tc>
        <w:tc>
          <w:tcPr>
            <w:tcW w:w="2333" w:type="dxa"/>
            <w:tcBorders>
              <w:top w:val="nil"/>
              <w:left w:val="nil"/>
              <w:bottom w:val="single" w:sz="4" w:space="0" w:color="auto"/>
              <w:right w:val="single" w:sz="4" w:space="0" w:color="auto"/>
            </w:tcBorders>
            <w:vAlign w:val="center"/>
          </w:tcPr>
          <w:p w:rsidR="000E40D8" w:rsidRPr="00EF2E1E" w:rsidRDefault="00EF2E1E" w:rsidP="003D2076">
            <w:pPr>
              <w:jc w:val="center"/>
            </w:pPr>
            <w:r w:rsidRPr="00EF2E1E">
              <w:t>Pastato pamatai ir sienos sutrūkę. Per sienų plyšius pučia vėjas</w:t>
            </w:r>
            <w:r w:rsidR="00AE5BF1">
              <w:t>. Vamzdynai avarinės būklės.</w:t>
            </w:r>
          </w:p>
        </w:tc>
      </w:tr>
    </w:tbl>
    <w:p w:rsidR="000E40D8" w:rsidRPr="00776EC2" w:rsidRDefault="000E40D8" w:rsidP="000E40D8">
      <w:pPr>
        <w:rPr>
          <w:b/>
          <w:bCs/>
          <w:sz w:val="16"/>
          <w:szCs w:val="16"/>
          <w:u w:val="single"/>
        </w:rPr>
      </w:pPr>
    </w:p>
    <w:p w:rsidR="000E40D8" w:rsidRPr="002603A3" w:rsidRDefault="000E40D8" w:rsidP="000E40D8">
      <w:pPr>
        <w:ind w:firstLine="426"/>
        <w:jc w:val="both"/>
        <w:rPr>
          <w:sz w:val="18"/>
          <w:szCs w:val="18"/>
        </w:rPr>
      </w:pPr>
      <w:r w:rsidRPr="002603A3">
        <w:rPr>
          <w:b/>
          <w:bCs/>
          <w:sz w:val="18"/>
          <w:szCs w:val="18"/>
          <w:u w:val="single"/>
        </w:rPr>
        <w:t>Santrumpos:</w:t>
      </w:r>
      <w:r w:rsidRPr="002603A3">
        <w:rPr>
          <w:sz w:val="18"/>
          <w:szCs w:val="18"/>
        </w:rPr>
        <w:t xml:space="preserve">  NR – nereikalingas remontas, P – reikalingas paprastasis remontas, K – reikalingas kapitalinis remontas, AB – avarinė būklė, AK – atliktas kapitalinis remontas, AP</w:t>
      </w:r>
      <w:r w:rsidR="006746B9" w:rsidRPr="002603A3">
        <w:rPr>
          <w:sz w:val="18"/>
          <w:szCs w:val="18"/>
        </w:rPr>
        <w:t xml:space="preserve"> </w:t>
      </w:r>
      <w:r w:rsidRPr="002603A3">
        <w:rPr>
          <w:sz w:val="18"/>
          <w:szCs w:val="18"/>
        </w:rPr>
        <w:t>– atliktas paprastasis remontas.</w:t>
      </w:r>
    </w:p>
    <w:p w:rsidR="000E40D8" w:rsidRPr="002603A3" w:rsidRDefault="000E40D8" w:rsidP="000E40D8">
      <w:pPr>
        <w:rPr>
          <w:sz w:val="22"/>
          <w:szCs w:val="22"/>
        </w:rPr>
      </w:pPr>
    </w:p>
    <w:p w:rsidR="000E40D8" w:rsidRPr="002603A3" w:rsidRDefault="000E40D8" w:rsidP="000E40D8">
      <w:pPr>
        <w:ind w:firstLine="360"/>
        <w:jc w:val="both"/>
        <w:rPr>
          <w:color w:val="000000"/>
        </w:rPr>
      </w:pPr>
      <w:r w:rsidRPr="002603A3">
        <w:rPr>
          <w:b/>
          <w:color w:val="000000"/>
        </w:rPr>
        <w:t>Pastabos:</w:t>
      </w:r>
    </w:p>
    <w:p w:rsidR="006746B9" w:rsidRPr="002603A3" w:rsidRDefault="006746B9" w:rsidP="006746B9">
      <w:pPr>
        <w:ind w:left="360"/>
        <w:jc w:val="both"/>
        <w:rPr>
          <w:color w:val="000000"/>
        </w:rPr>
      </w:pPr>
    </w:p>
    <w:p w:rsidR="000E40D8" w:rsidRPr="002603A3" w:rsidRDefault="006746B9" w:rsidP="006746B9">
      <w:pPr>
        <w:ind w:left="360"/>
        <w:jc w:val="both"/>
        <w:rPr>
          <w:color w:val="000000"/>
        </w:rPr>
      </w:pPr>
      <w:r w:rsidRPr="002603A3">
        <w:rPr>
          <w:color w:val="000000"/>
        </w:rPr>
        <w:t xml:space="preserve">1. </w:t>
      </w:r>
      <w:r w:rsidR="000E40D8" w:rsidRPr="002603A3">
        <w:rPr>
          <w:color w:val="000000"/>
        </w:rPr>
        <w:t>Kiekvienais metais s</w:t>
      </w:r>
      <w:r w:rsidR="000E40D8" w:rsidRPr="002603A3">
        <w:rPr>
          <w:bCs/>
          <w:color w:val="000000"/>
        </w:rPr>
        <w:t>tatinio dalių ir inžinerinės įrangos būklė vertinama atsižvelgiant į statinio kasmetinės apžiūros rezultatus.</w:t>
      </w:r>
    </w:p>
    <w:p w:rsidR="000E40D8" w:rsidRPr="002603A3" w:rsidRDefault="006746B9" w:rsidP="006746B9">
      <w:pPr>
        <w:ind w:left="360"/>
        <w:jc w:val="both"/>
        <w:rPr>
          <w:color w:val="000000"/>
        </w:rPr>
      </w:pPr>
      <w:r w:rsidRPr="002603A3">
        <w:rPr>
          <w:color w:val="000000"/>
        </w:rPr>
        <w:t xml:space="preserve">2. </w:t>
      </w:r>
      <w:r w:rsidR="000E40D8" w:rsidRPr="002603A3">
        <w:rPr>
          <w:color w:val="000000"/>
        </w:rPr>
        <w:t>Įstaiga naudojamo pastato techninę priežiūrą vykdo teisės aktų nustatyta tvarka.</w:t>
      </w:r>
    </w:p>
    <w:p w:rsidR="006746B9" w:rsidRPr="00776EC2" w:rsidRDefault="006746B9" w:rsidP="006746B9">
      <w:pPr>
        <w:ind w:firstLine="360"/>
        <w:jc w:val="both"/>
        <w:rPr>
          <w:color w:val="000000"/>
        </w:rPr>
      </w:pPr>
      <w:r w:rsidRPr="002603A3">
        <w:rPr>
          <w:color w:val="000000"/>
        </w:rPr>
        <w:t>3. Statinio dalių ir inžinerinės įrangos būklės įvertinimo duomenys ir kasmetinės apžiūros akte numatytos priemonės statinio fizinei būklei ir aplinkos higieninei būklei gerinti turi būti pagrindas rengiant turto priežiūros ir remonto programą, planuojant statinio ir jo inžinerinės įrangos remonto ar rekonstrukcijos darbus ir jų finansavimą.</w:t>
      </w:r>
    </w:p>
    <w:p w:rsidR="000E40D8" w:rsidRPr="00776EC2" w:rsidRDefault="000E40D8" w:rsidP="006746B9">
      <w:pPr>
        <w:ind w:firstLine="426"/>
        <w:jc w:val="both"/>
        <w:rPr>
          <w:color w:val="000000"/>
        </w:rPr>
      </w:pPr>
    </w:p>
    <w:p w:rsidR="000E40D8" w:rsidRDefault="000E40D8" w:rsidP="000E40D8">
      <w:pPr>
        <w:jc w:val="both"/>
        <w:rPr>
          <w:color w:val="000000"/>
        </w:rPr>
      </w:pPr>
    </w:p>
    <w:p w:rsidR="00306902" w:rsidRDefault="00306902" w:rsidP="000E40D8">
      <w:pPr>
        <w:jc w:val="both"/>
        <w:rPr>
          <w:color w:val="000000"/>
        </w:rPr>
        <w:sectPr w:rsidR="00306902" w:rsidSect="006D691A">
          <w:headerReference w:type="even" r:id="rId10"/>
          <w:headerReference w:type="default" r:id="rId11"/>
          <w:pgSz w:w="16838" w:h="11906" w:orient="landscape" w:code="9"/>
          <w:pgMar w:top="1418" w:right="1134" w:bottom="567" w:left="1134" w:header="567" w:footer="567" w:gutter="0"/>
          <w:pgNumType w:start="2"/>
          <w:cols w:space="1296"/>
          <w:docGrid w:linePitch="360"/>
        </w:sectPr>
      </w:pPr>
    </w:p>
    <w:p w:rsidR="000E40D8" w:rsidRPr="00776EC2" w:rsidRDefault="000E40D8" w:rsidP="000E40D8">
      <w:pPr>
        <w:ind w:left="360"/>
        <w:jc w:val="center"/>
        <w:rPr>
          <w:b/>
          <w:sz w:val="26"/>
          <w:szCs w:val="26"/>
        </w:rPr>
      </w:pPr>
      <w:r w:rsidRPr="00776EC2">
        <w:rPr>
          <w:b/>
          <w:sz w:val="26"/>
          <w:szCs w:val="26"/>
        </w:rPr>
        <w:lastRenderedPageBreak/>
        <w:t>Tikslų įgyvendinimo laipsnis pagal prognozuotus laukiamus rezultatus</w:t>
      </w:r>
    </w:p>
    <w:p w:rsidR="000E40D8" w:rsidRPr="00776EC2" w:rsidRDefault="000E40D8" w:rsidP="000E40D8">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261"/>
        <w:gridCol w:w="2397"/>
        <w:gridCol w:w="2397"/>
      </w:tblGrid>
      <w:tr w:rsidR="000E40D8" w:rsidRPr="00776EC2" w:rsidTr="009449EE">
        <w:tc>
          <w:tcPr>
            <w:tcW w:w="2265" w:type="dxa"/>
            <w:shd w:val="clear" w:color="auto" w:fill="auto"/>
          </w:tcPr>
          <w:p w:rsidR="000E40D8" w:rsidRPr="00E902F2" w:rsidRDefault="000E40D8" w:rsidP="003D2076">
            <w:pPr>
              <w:jc w:val="center"/>
            </w:pPr>
            <w:bookmarkStart w:id="7" w:name="_Hlk531704267"/>
            <w:r w:rsidRPr="00E902F2">
              <w:t>Tikslas</w:t>
            </w:r>
          </w:p>
        </w:tc>
        <w:tc>
          <w:tcPr>
            <w:tcW w:w="2261" w:type="dxa"/>
            <w:shd w:val="clear" w:color="auto" w:fill="auto"/>
          </w:tcPr>
          <w:p w:rsidR="000E40D8" w:rsidRPr="00E902F2" w:rsidRDefault="000E40D8" w:rsidP="003D2076">
            <w:pPr>
              <w:jc w:val="center"/>
            </w:pPr>
            <w:r w:rsidRPr="00E902F2">
              <w:t>Minimalus lauktas rezultatas</w:t>
            </w:r>
          </w:p>
        </w:tc>
        <w:tc>
          <w:tcPr>
            <w:tcW w:w="2397" w:type="dxa"/>
            <w:shd w:val="clear" w:color="auto" w:fill="auto"/>
          </w:tcPr>
          <w:p w:rsidR="000E40D8" w:rsidRPr="00E902F2" w:rsidRDefault="000E40D8" w:rsidP="003D2076">
            <w:pPr>
              <w:jc w:val="center"/>
            </w:pPr>
            <w:r w:rsidRPr="00E902F2">
              <w:t>Įstaigos pasiektas realus rezultatas</w:t>
            </w:r>
          </w:p>
        </w:tc>
        <w:tc>
          <w:tcPr>
            <w:tcW w:w="2397" w:type="dxa"/>
            <w:shd w:val="clear" w:color="auto" w:fill="auto"/>
          </w:tcPr>
          <w:p w:rsidR="000E40D8" w:rsidRPr="00E902F2" w:rsidRDefault="000E40D8" w:rsidP="003D2076">
            <w:pPr>
              <w:jc w:val="center"/>
            </w:pPr>
            <w:r w:rsidRPr="00E902F2">
              <w:t>Maksimalus lauktas rezultatas</w:t>
            </w:r>
          </w:p>
        </w:tc>
      </w:tr>
      <w:tr w:rsidR="00C560A8" w:rsidRPr="00776EC2" w:rsidTr="009449EE">
        <w:tc>
          <w:tcPr>
            <w:tcW w:w="2265" w:type="dxa"/>
            <w:shd w:val="clear" w:color="auto" w:fill="auto"/>
          </w:tcPr>
          <w:p w:rsidR="00C560A8" w:rsidRPr="00E902F2" w:rsidRDefault="00C560A8" w:rsidP="00C560A8">
            <w:r w:rsidRPr="00E902F2">
              <w:t>1.Pagerinti ugdytinių pasiekimų pažangą komunikavimo kompetencijos srityse, kryptingai suaktyvinus šeimos, ugdytojų ir pagalbos vaikui specialistų  veiklą.</w:t>
            </w:r>
          </w:p>
          <w:p w:rsidR="00C560A8" w:rsidRPr="00E902F2" w:rsidRDefault="00C560A8" w:rsidP="00C560A8">
            <w:pPr>
              <w:ind w:left="284"/>
            </w:pPr>
          </w:p>
          <w:p w:rsidR="00C560A8" w:rsidRPr="00E902F2" w:rsidRDefault="00C560A8" w:rsidP="00C560A8">
            <w:pPr>
              <w:jc w:val="center"/>
            </w:pPr>
          </w:p>
        </w:tc>
        <w:tc>
          <w:tcPr>
            <w:tcW w:w="2261" w:type="dxa"/>
            <w:shd w:val="clear" w:color="auto" w:fill="auto"/>
          </w:tcPr>
          <w:p w:rsidR="00C560A8" w:rsidRPr="00E902F2" w:rsidRDefault="00C560A8" w:rsidP="00C560A8">
            <w:r w:rsidRPr="00E902F2">
              <w:t>Ugdytinių kalbos ir komunikavimo pasiekimų vertinimo rodikliai pagerės 10%</w:t>
            </w:r>
          </w:p>
          <w:p w:rsidR="00C560A8" w:rsidRPr="00E902F2" w:rsidRDefault="00C560A8" w:rsidP="00C560A8"/>
          <w:p w:rsidR="00C560A8" w:rsidRPr="00E902F2" w:rsidRDefault="00C560A8" w:rsidP="00C560A8">
            <w:r w:rsidRPr="00E902F2">
              <w:t>Nuo ugdytinių skaičiaus, kuriems teikiama logopedo pagalba, fonetiniai sutrikimai įveikti 50%.</w:t>
            </w:r>
          </w:p>
        </w:tc>
        <w:tc>
          <w:tcPr>
            <w:tcW w:w="2397" w:type="dxa"/>
            <w:shd w:val="clear" w:color="auto" w:fill="auto"/>
          </w:tcPr>
          <w:p w:rsidR="00C560A8" w:rsidRPr="00E902F2" w:rsidRDefault="00265C6E" w:rsidP="00C560A8">
            <w:r w:rsidRPr="00E902F2">
              <w:t>Ugdytinių kalbos ir komunikavimo pasiekimų vertinimo rodikliai grupėse pagerėjo ~. 20%</w:t>
            </w:r>
          </w:p>
          <w:p w:rsidR="00265C6E" w:rsidRPr="00E902F2" w:rsidRDefault="00265C6E" w:rsidP="00C560A8"/>
          <w:p w:rsidR="00265C6E" w:rsidRPr="00E902F2" w:rsidRDefault="00326ADD" w:rsidP="00C560A8">
            <w:r w:rsidRPr="00E902F2">
              <w:t>Ugdytiniams, kurie</w:t>
            </w:r>
            <w:r w:rsidR="00432BBA" w:rsidRPr="00E902F2">
              <w:t>m</w:t>
            </w:r>
            <w:r w:rsidRPr="00E902F2">
              <w:t>s teikiama logopedo pagalba, sutrikimai ištaisyti 50% nuo bendro gaunančių pagalbą skaičiaus.</w:t>
            </w:r>
          </w:p>
        </w:tc>
        <w:tc>
          <w:tcPr>
            <w:tcW w:w="2397" w:type="dxa"/>
            <w:shd w:val="clear" w:color="auto" w:fill="auto"/>
          </w:tcPr>
          <w:p w:rsidR="00C560A8" w:rsidRPr="00E902F2" w:rsidRDefault="00C560A8" w:rsidP="00C560A8">
            <w:r w:rsidRPr="00E902F2">
              <w:t>Ugdytinių kalbos ir komunikavimo pasiekimų vertinimo rodikliai pagerės 20% ir daugiau.</w:t>
            </w:r>
          </w:p>
          <w:p w:rsidR="00100BF2" w:rsidRPr="00E902F2" w:rsidRDefault="00100BF2" w:rsidP="00C560A8"/>
          <w:p w:rsidR="00C560A8" w:rsidRPr="00E902F2" w:rsidRDefault="00C560A8" w:rsidP="00C560A8">
            <w:r w:rsidRPr="00E902F2">
              <w:t>Ištaisyta daugiau nei pusė ugdytinių, kuriems nustatyta fonetinio sutrikimo diagnozė</w:t>
            </w:r>
          </w:p>
        </w:tc>
      </w:tr>
      <w:bookmarkEnd w:id="7"/>
      <w:tr w:rsidR="00C560A8" w:rsidRPr="00776EC2" w:rsidTr="009449EE">
        <w:tc>
          <w:tcPr>
            <w:tcW w:w="9320" w:type="dxa"/>
            <w:gridSpan w:val="4"/>
            <w:shd w:val="clear" w:color="auto" w:fill="auto"/>
          </w:tcPr>
          <w:p w:rsidR="00E902F2" w:rsidRPr="00E902F2" w:rsidRDefault="00C560A8" w:rsidP="00E902F2">
            <w:pPr>
              <w:jc w:val="both"/>
              <w:rPr>
                <w:i/>
              </w:rPr>
            </w:pPr>
            <w:r w:rsidRPr="00E902F2">
              <w:rPr>
                <w:b/>
                <w:i/>
              </w:rPr>
              <w:t>Komentaras</w:t>
            </w:r>
            <w:r w:rsidRPr="00E902F2">
              <w:rPr>
                <w:i/>
              </w:rPr>
              <w:t xml:space="preserve"> </w:t>
            </w:r>
            <w:r w:rsidR="00326ADD" w:rsidRPr="00E902F2">
              <w:rPr>
                <w:i/>
              </w:rPr>
              <w:t>tikslo įgyvendinimo pasiektą rezultatą vertiname</w:t>
            </w:r>
            <w:r w:rsidR="00326ADD" w:rsidRPr="00E902F2">
              <w:rPr>
                <w:b/>
                <w:i/>
              </w:rPr>
              <w:t xml:space="preserve"> gerai. </w:t>
            </w:r>
            <w:r w:rsidR="00326ADD" w:rsidRPr="00E902F2">
              <w:rPr>
                <w:i/>
              </w:rPr>
              <w:t>2018 m. planuotos priemonės šiam tikslui pasiekti įvykdytos 100%. Įgyvendintas projektas ,,SOS- gimtajai kalbai“ sutelkė bendruomenę problemų sprendimui</w:t>
            </w:r>
            <w:r w:rsidR="00E902F2" w:rsidRPr="00E902F2">
              <w:rPr>
                <w:i/>
              </w:rPr>
              <w:t>, praplėtė tėvų žinias apie vaikų kalbinių gebėjimų</w:t>
            </w:r>
            <w:r w:rsidR="00EC3457">
              <w:rPr>
                <w:i/>
              </w:rPr>
              <w:t xml:space="preserve"> </w:t>
            </w:r>
            <w:r w:rsidR="00E902F2" w:rsidRPr="00E902F2">
              <w:rPr>
                <w:i/>
              </w:rPr>
              <w:t xml:space="preserve">ugdymo svarbą, atskleidė raidos pasiekimų galimybes tam tikrame amžiuje. Ugdytinių kalbinių gebėjimų pasiekimai šeimų, specialistų ir grupių ugdytojų sutelktomis pastangomis nežymiai(~20%), tačiau pakilo. </w:t>
            </w:r>
          </w:p>
          <w:p w:rsidR="00C560A8" w:rsidRPr="00E902F2" w:rsidRDefault="00432BBA" w:rsidP="005F0704">
            <w:pPr>
              <w:jc w:val="both"/>
            </w:pPr>
            <w:r w:rsidRPr="00E902F2">
              <w:rPr>
                <w:i/>
              </w:rPr>
              <w:t>Atliktas tyrimas, apie šeimų požiūrį į gimtosios kalbos ugdymą. Apibendrinti duomenys bus pristatyti miesto pedagoginei bendruomenei metodiniame renginyje 2019m.</w:t>
            </w:r>
            <w:r w:rsidR="00E902F2" w:rsidRPr="00E902F2">
              <w:rPr>
                <w:i/>
              </w:rPr>
              <w:t xml:space="preserve"> </w:t>
            </w:r>
          </w:p>
        </w:tc>
      </w:tr>
    </w:tbl>
    <w:p w:rsidR="000E40D8" w:rsidRPr="00776EC2" w:rsidRDefault="000E40D8" w:rsidP="000E40D8">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261"/>
        <w:gridCol w:w="2397"/>
        <w:gridCol w:w="2397"/>
      </w:tblGrid>
      <w:tr w:rsidR="00C560A8" w:rsidRPr="00776EC2" w:rsidTr="00C71FF3">
        <w:tc>
          <w:tcPr>
            <w:tcW w:w="2265" w:type="dxa"/>
            <w:shd w:val="clear" w:color="auto" w:fill="auto"/>
          </w:tcPr>
          <w:p w:rsidR="00C560A8" w:rsidRPr="00776EC2" w:rsidRDefault="00C560A8" w:rsidP="00C71FF3">
            <w:pPr>
              <w:jc w:val="center"/>
            </w:pPr>
            <w:r w:rsidRPr="00776EC2">
              <w:t>Tikslas</w:t>
            </w:r>
          </w:p>
        </w:tc>
        <w:tc>
          <w:tcPr>
            <w:tcW w:w="2261" w:type="dxa"/>
            <w:shd w:val="clear" w:color="auto" w:fill="auto"/>
          </w:tcPr>
          <w:p w:rsidR="00C560A8" w:rsidRPr="00776EC2" w:rsidRDefault="00C560A8" w:rsidP="00C71FF3">
            <w:pPr>
              <w:jc w:val="center"/>
            </w:pPr>
            <w:r w:rsidRPr="00776EC2">
              <w:t>Minimalus lauktas rezultatas</w:t>
            </w:r>
          </w:p>
        </w:tc>
        <w:tc>
          <w:tcPr>
            <w:tcW w:w="2397" w:type="dxa"/>
            <w:shd w:val="clear" w:color="auto" w:fill="auto"/>
          </w:tcPr>
          <w:p w:rsidR="00C560A8" w:rsidRPr="00776EC2" w:rsidRDefault="00C560A8" w:rsidP="00C71FF3">
            <w:pPr>
              <w:jc w:val="center"/>
            </w:pPr>
            <w:r w:rsidRPr="00776EC2">
              <w:t>Įstaigos pasiektas realus rezultatas</w:t>
            </w:r>
          </w:p>
        </w:tc>
        <w:tc>
          <w:tcPr>
            <w:tcW w:w="2397" w:type="dxa"/>
            <w:shd w:val="clear" w:color="auto" w:fill="auto"/>
          </w:tcPr>
          <w:p w:rsidR="00C560A8" w:rsidRPr="00776EC2" w:rsidRDefault="00C560A8" w:rsidP="00C71FF3">
            <w:pPr>
              <w:jc w:val="center"/>
            </w:pPr>
            <w:r w:rsidRPr="00776EC2">
              <w:t>Maksimalus lauktas rezultatas</w:t>
            </w:r>
          </w:p>
        </w:tc>
      </w:tr>
      <w:tr w:rsidR="00100BF2" w:rsidRPr="00776EC2" w:rsidTr="00C71FF3">
        <w:tc>
          <w:tcPr>
            <w:tcW w:w="2265" w:type="dxa"/>
            <w:shd w:val="clear" w:color="auto" w:fill="auto"/>
          </w:tcPr>
          <w:p w:rsidR="00100BF2" w:rsidRPr="00E902F2" w:rsidRDefault="00100BF2" w:rsidP="00100BF2">
            <w:r w:rsidRPr="00E902F2">
              <w:t>2.Siekiant saugios aplinkos, sutvarkyti lauko teritoriją, vidaus patalpas ir priemones.</w:t>
            </w:r>
          </w:p>
          <w:p w:rsidR="00100BF2" w:rsidRPr="00E902F2" w:rsidRDefault="00100BF2" w:rsidP="00100BF2">
            <w:pPr>
              <w:jc w:val="center"/>
            </w:pPr>
          </w:p>
        </w:tc>
        <w:tc>
          <w:tcPr>
            <w:tcW w:w="2261" w:type="dxa"/>
            <w:shd w:val="clear" w:color="auto" w:fill="auto"/>
          </w:tcPr>
          <w:p w:rsidR="00100BF2" w:rsidRPr="00E902F2" w:rsidRDefault="00100BF2" w:rsidP="00100BF2">
            <w:r w:rsidRPr="00E902F2">
              <w:t>Parengtas pastato apšiltinimo projektas.</w:t>
            </w:r>
          </w:p>
          <w:p w:rsidR="00100BF2" w:rsidRPr="00E902F2" w:rsidRDefault="00100BF2" w:rsidP="00100BF2">
            <w:r w:rsidRPr="00E902F2">
              <w:t>Išremontuoti I korpuso prieangiai.</w:t>
            </w:r>
          </w:p>
          <w:p w:rsidR="00100BF2" w:rsidRPr="00E902F2" w:rsidRDefault="00100BF2" w:rsidP="00100BF2">
            <w:r w:rsidRPr="00E902F2">
              <w:t>Muzikos salėje sudėtos pakabinamos lubos.</w:t>
            </w:r>
          </w:p>
          <w:p w:rsidR="00100BF2" w:rsidRPr="00E902F2" w:rsidRDefault="00100BF2" w:rsidP="00100BF2">
            <w:r w:rsidRPr="00E902F2">
              <w:t xml:space="preserve">Sutvarkyta lopšelio grupės aikštelės žolynų reljefas. </w:t>
            </w:r>
          </w:p>
          <w:p w:rsidR="00100BF2" w:rsidRPr="00E902F2" w:rsidRDefault="00100BF2" w:rsidP="00100BF2">
            <w:r w:rsidRPr="00E902F2">
              <w:t>Sporto aikštelėje sudėti atraminiai stulpai aptvėrimui.</w:t>
            </w:r>
          </w:p>
          <w:p w:rsidR="00100BF2" w:rsidRPr="00E902F2" w:rsidRDefault="00100BF2" w:rsidP="00100BF2">
            <w:r w:rsidRPr="00E902F2">
              <w:t>Atnaujinta 2 smėlio dėžės</w:t>
            </w:r>
          </w:p>
        </w:tc>
        <w:tc>
          <w:tcPr>
            <w:tcW w:w="2397" w:type="dxa"/>
            <w:shd w:val="clear" w:color="auto" w:fill="auto"/>
          </w:tcPr>
          <w:p w:rsidR="003302C5" w:rsidRPr="00E902F2" w:rsidRDefault="00100BF2" w:rsidP="00100BF2">
            <w:r w:rsidRPr="00E902F2">
              <w:t>Parengtas pastato apšiltinimo projektas</w:t>
            </w:r>
            <w:r w:rsidR="003302C5" w:rsidRPr="00E902F2">
              <w:t>.</w:t>
            </w:r>
          </w:p>
          <w:p w:rsidR="003302C5" w:rsidRPr="00E902F2" w:rsidRDefault="003302C5" w:rsidP="00100BF2">
            <w:r w:rsidRPr="00E902F2">
              <w:t>Išremontuoti 3 grupių prieangiai.</w:t>
            </w:r>
          </w:p>
          <w:p w:rsidR="003302C5" w:rsidRPr="00E902F2" w:rsidRDefault="003302C5" w:rsidP="00100BF2">
            <w:r w:rsidRPr="00E902F2">
              <w:t>Muzikos salėje sudėtos pakabinamos lubos ir stumdomos spintų durys.</w:t>
            </w:r>
          </w:p>
          <w:p w:rsidR="003302C5" w:rsidRPr="00E902F2" w:rsidRDefault="003302C5" w:rsidP="00100BF2">
            <w:r w:rsidRPr="00E902F2">
              <w:t xml:space="preserve">Dalinai sutvarkytas visas nelygus žolynų </w:t>
            </w:r>
            <w:r w:rsidR="004D4B14" w:rsidRPr="00E902F2">
              <w:t>reljefas lauko teritorijoje.</w:t>
            </w:r>
          </w:p>
          <w:p w:rsidR="004D4B14" w:rsidRPr="00E902F2" w:rsidRDefault="004D4B14" w:rsidP="00100BF2">
            <w:r w:rsidRPr="00E902F2">
              <w:t>Sporto aikštelė aptverta</w:t>
            </w:r>
            <w:r w:rsidR="00C0001C" w:rsidRPr="00E902F2">
              <w:t xml:space="preserve"> stacionaria tvora.</w:t>
            </w:r>
          </w:p>
          <w:p w:rsidR="00C0001C" w:rsidRPr="00E902F2" w:rsidRDefault="00C0001C" w:rsidP="00100BF2">
            <w:r w:rsidRPr="00E902F2">
              <w:t>Atnaujintos 4 smėlio dėžės.</w:t>
            </w:r>
          </w:p>
          <w:p w:rsidR="00C0001C" w:rsidRPr="00E902F2" w:rsidRDefault="00C0001C" w:rsidP="00100BF2">
            <w:r w:rsidRPr="00E902F2">
              <w:t>50% lauko priemonių atitinka saugos reikalavimus.</w:t>
            </w:r>
          </w:p>
        </w:tc>
        <w:tc>
          <w:tcPr>
            <w:tcW w:w="2397" w:type="dxa"/>
            <w:shd w:val="clear" w:color="auto" w:fill="auto"/>
          </w:tcPr>
          <w:p w:rsidR="00100BF2" w:rsidRPr="00E902F2" w:rsidRDefault="00100BF2" w:rsidP="00100BF2">
            <w:r w:rsidRPr="00E902F2">
              <w:t>Parengtas pastato apšiltinimo projektas ir apšiltintos išorinės pastato sienos.</w:t>
            </w:r>
          </w:p>
          <w:p w:rsidR="00100BF2" w:rsidRPr="00E902F2" w:rsidRDefault="00100BF2" w:rsidP="00100BF2">
            <w:r w:rsidRPr="00E902F2">
              <w:t>Suremontuoti visi prieangiai, pakeistos 9 durys.</w:t>
            </w:r>
          </w:p>
          <w:p w:rsidR="00100BF2" w:rsidRPr="00E902F2" w:rsidRDefault="00100BF2" w:rsidP="00100BF2">
            <w:r w:rsidRPr="00E902F2">
              <w:t xml:space="preserve">Muzikos salėje sudėtos pakabinamos lubos ir spintų durys. </w:t>
            </w:r>
          </w:p>
          <w:p w:rsidR="00100BF2" w:rsidRPr="00E902F2" w:rsidRDefault="00100BF2" w:rsidP="00100BF2">
            <w:r w:rsidRPr="00E902F2">
              <w:t>Sutvarkyta visas nelygus žolynų reljefas lauko teritorijoje.</w:t>
            </w:r>
          </w:p>
          <w:p w:rsidR="00100BF2" w:rsidRPr="00E902F2" w:rsidRDefault="00100BF2" w:rsidP="00100BF2">
            <w:r w:rsidRPr="00E902F2">
              <w:t>Sporto aikštelė aptverta tvora</w:t>
            </w:r>
          </w:p>
          <w:p w:rsidR="00100BF2" w:rsidRPr="00E902F2" w:rsidRDefault="00100BF2" w:rsidP="00100BF2">
            <w:r w:rsidRPr="00E902F2">
              <w:t>Atnaujintos 4 smėlio dėžes.</w:t>
            </w:r>
          </w:p>
          <w:p w:rsidR="00100BF2" w:rsidRPr="00E902F2" w:rsidRDefault="00100BF2" w:rsidP="00100BF2">
            <w:r w:rsidRPr="00E902F2">
              <w:t>Visos naujos ir senos lauko priemonės atitinka saugos reikalavimus.</w:t>
            </w:r>
          </w:p>
        </w:tc>
      </w:tr>
      <w:tr w:rsidR="00100BF2" w:rsidRPr="00776EC2" w:rsidTr="00C71FF3">
        <w:tc>
          <w:tcPr>
            <w:tcW w:w="9320" w:type="dxa"/>
            <w:gridSpan w:val="4"/>
            <w:shd w:val="clear" w:color="auto" w:fill="auto"/>
          </w:tcPr>
          <w:p w:rsidR="00100BF2" w:rsidRPr="006A2E33" w:rsidRDefault="00100BF2" w:rsidP="006A2E33">
            <w:pPr>
              <w:jc w:val="both"/>
              <w:rPr>
                <w:b/>
                <w:sz w:val="22"/>
                <w:szCs w:val="22"/>
              </w:rPr>
            </w:pPr>
            <w:r w:rsidRPr="006A2E33">
              <w:rPr>
                <w:b/>
              </w:rPr>
              <w:t>Komentaras</w:t>
            </w:r>
            <w:r w:rsidR="00C0001C" w:rsidRPr="006A2E33">
              <w:rPr>
                <w:b/>
              </w:rPr>
              <w:t>:</w:t>
            </w:r>
            <w:r w:rsidR="005760B0" w:rsidRPr="006A2E33">
              <w:rPr>
                <w:b/>
              </w:rPr>
              <w:t xml:space="preserve"> </w:t>
            </w:r>
            <w:r w:rsidR="006A2E33" w:rsidRPr="006A2E33">
              <w:rPr>
                <w:i/>
              </w:rPr>
              <w:t>tikslo įgyvendinimo rezultatą vertiname</w:t>
            </w:r>
            <w:r w:rsidR="006A2E33" w:rsidRPr="006A2E33">
              <w:rPr>
                <w:b/>
              </w:rPr>
              <w:t xml:space="preserve"> gerai.</w:t>
            </w:r>
            <w:r w:rsidR="006A2E33">
              <w:rPr>
                <w:b/>
              </w:rPr>
              <w:t xml:space="preserve"> </w:t>
            </w:r>
            <w:r w:rsidR="006A2E33" w:rsidRPr="006A2E33">
              <w:rPr>
                <w:i/>
              </w:rPr>
              <w:t>2018 metais planuotas priemones</w:t>
            </w:r>
            <w:r w:rsidR="006A2E33">
              <w:rPr>
                <w:i/>
              </w:rPr>
              <w:t xml:space="preserve"> įgyvendinome 80%ir pasiekėme išvardintus realius rezultatus. Negautas finansavimas pastato apšiltinimo darbams ir gautos nedidelės 2% GPM lėšos bei nauji lauko aikštelių saugos </w:t>
            </w:r>
            <w:r w:rsidR="006A2E33">
              <w:rPr>
                <w:i/>
              </w:rPr>
              <w:lastRenderedPageBreak/>
              <w:t>reikalavimai neleido pasiekti maksimalių rezultatų. Didelę laiko dalį atėmė nenumatyti darbai: audros sukeltų ir vidaus vamzdynų avarijos padarinių likvidavimas.</w:t>
            </w:r>
          </w:p>
        </w:tc>
      </w:tr>
    </w:tbl>
    <w:p w:rsidR="000E40D8" w:rsidRDefault="000E40D8" w:rsidP="000E40D8">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261"/>
        <w:gridCol w:w="2397"/>
        <w:gridCol w:w="2397"/>
      </w:tblGrid>
      <w:tr w:rsidR="00C560A8" w:rsidRPr="00776EC2" w:rsidTr="00C71FF3">
        <w:tc>
          <w:tcPr>
            <w:tcW w:w="2265" w:type="dxa"/>
            <w:shd w:val="clear" w:color="auto" w:fill="auto"/>
          </w:tcPr>
          <w:p w:rsidR="00C560A8" w:rsidRPr="00776EC2" w:rsidRDefault="00C560A8" w:rsidP="00C71FF3">
            <w:pPr>
              <w:jc w:val="center"/>
            </w:pPr>
            <w:r w:rsidRPr="00776EC2">
              <w:t>Tikslas</w:t>
            </w:r>
          </w:p>
        </w:tc>
        <w:tc>
          <w:tcPr>
            <w:tcW w:w="2261" w:type="dxa"/>
            <w:shd w:val="clear" w:color="auto" w:fill="auto"/>
          </w:tcPr>
          <w:p w:rsidR="00C560A8" w:rsidRPr="00776EC2" w:rsidRDefault="00C560A8" w:rsidP="00C71FF3">
            <w:pPr>
              <w:jc w:val="center"/>
            </w:pPr>
            <w:r w:rsidRPr="00776EC2">
              <w:t>Minimalus lauktas rezultatas</w:t>
            </w:r>
          </w:p>
        </w:tc>
        <w:tc>
          <w:tcPr>
            <w:tcW w:w="2397" w:type="dxa"/>
            <w:shd w:val="clear" w:color="auto" w:fill="auto"/>
          </w:tcPr>
          <w:p w:rsidR="00C560A8" w:rsidRPr="00776EC2" w:rsidRDefault="00C560A8" w:rsidP="00C71FF3">
            <w:pPr>
              <w:jc w:val="center"/>
            </w:pPr>
            <w:r w:rsidRPr="00776EC2">
              <w:t>Įstaigos pasiektas realus rezultatas</w:t>
            </w:r>
          </w:p>
        </w:tc>
        <w:tc>
          <w:tcPr>
            <w:tcW w:w="2397" w:type="dxa"/>
            <w:shd w:val="clear" w:color="auto" w:fill="auto"/>
          </w:tcPr>
          <w:p w:rsidR="00C560A8" w:rsidRPr="00776EC2" w:rsidRDefault="00C560A8" w:rsidP="00C71FF3">
            <w:pPr>
              <w:jc w:val="center"/>
            </w:pPr>
            <w:r w:rsidRPr="00776EC2">
              <w:t>Maksimalus lauktas rezultatas</w:t>
            </w:r>
          </w:p>
        </w:tc>
      </w:tr>
      <w:tr w:rsidR="00C0001C" w:rsidRPr="00776EC2" w:rsidTr="00C71FF3">
        <w:tc>
          <w:tcPr>
            <w:tcW w:w="2265" w:type="dxa"/>
            <w:shd w:val="clear" w:color="auto" w:fill="auto"/>
          </w:tcPr>
          <w:p w:rsidR="00C0001C" w:rsidRPr="00E902F2" w:rsidRDefault="00C0001C" w:rsidP="00C0001C">
            <w:r w:rsidRPr="00E902F2">
              <w:t xml:space="preserve">3.Pasiekti didesnės ugdytinių pažangos socialinių įgūdžių srityse, </w:t>
            </w:r>
            <w:bookmarkStart w:id="8" w:name="_Hlk501214983"/>
            <w:r w:rsidRPr="00E902F2">
              <w:t>kūrybinėmis pedagogų galiomis bei įgytomis žiniomis, pritaikius prevencinių ugdymo programų panaudojimą ir IT erdvėse.</w:t>
            </w:r>
            <w:bookmarkEnd w:id="8"/>
          </w:p>
          <w:p w:rsidR="00C0001C" w:rsidRPr="00E902F2" w:rsidRDefault="00C0001C" w:rsidP="00C0001C">
            <w:pPr>
              <w:jc w:val="center"/>
            </w:pPr>
          </w:p>
        </w:tc>
        <w:tc>
          <w:tcPr>
            <w:tcW w:w="2261" w:type="dxa"/>
            <w:shd w:val="clear" w:color="auto" w:fill="auto"/>
          </w:tcPr>
          <w:p w:rsidR="00C0001C" w:rsidRPr="00E902F2" w:rsidRDefault="00C0001C" w:rsidP="00C0001C">
            <w:r w:rsidRPr="00E902F2">
              <w:t>Problemų sprendimo ir socialinių įgūdžių ugdytinių pasiekimų vertinimo rodiklio pokyčiai vyresnėse grupėse bus pasiekti 20%.</w:t>
            </w:r>
          </w:p>
          <w:p w:rsidR="00C0001C" w:rsidRPr="00E902F2" w:rsidRDefault="00C0001C" w:rsidP="00C0001C">
            <w:r w:rsidRPr="00E902F2">
              <w:t>Sukurta patrauklios interaktyvios programėlės 2 temų turiniui iš ,,Alkoholio, tabako ir kt. psichiką...“ prevencinės programos įgyvendinimo ir integruotai pristatyta vyresniųjų grupių vaikams.</w:t>
            </w:r>
          </w:p>
          <w:p w:rsidR="00C0001C" w:rsidRPr="00E902F2" w:rsidRDefault="00C0001C" w:rsidP="00C0001C">
            <w:r w:rsidRPr="00E902F2">
              <w:t>Socialinių įgūdžių ugdymo ,,Zipio draugų“ programa vykdoma 1 priešmokyklinėje grupėje.</w:t>
            </w:r>
          </w:p>
          <w:p w:rsidR="00C0001C" w:rsidRPr="00E902F2" w:rsidRDefault="00C0001C" w:rsidP="00C0001C"/>
        </w:tc>
        <w:tc>
          <w:tcPr>
            <w:tcW w:w="2397" w:type="dxa"/>
            <w:shd w:val="clear" w:color="auto" w:fill="auto"/>
          </w:tcPr>
          <w:p w:rsidR="00C0001C" w:rsidRPr="00E902F2" w:rsidRDefault="004F5667" w:rsidP="00C0001C">
            <w:r w:rsidRPr="00E902F2">
              <w:t xml:space="preserve">Lyginant rudens ir pavasario priešmokyklinio ugdymo pasiekimus, problemų sprendimo ir socialinių įgūdžių </w:t>
            </w:r>
          </w:p>
          <w:p w:rsidR="005B6380" w:rsidRPr="002740A0" w:rsidRDefault="002740A0" w:rsidP="00C0001C">
            <w:r>
              <w:t>r</w:t>
            </w:r>
            <w:r w:rsidR="004F5667" w:rsidRPr="00E902F2">
              <w:t>odikli</w:t>
            </w:r>
            <w:r>
              <w:t>ai</w:t>
            </w:r>
            <w:r w:rsidR="004F5667" w:rsidRPr="00E902F2">
              <w:t xml:space="preserve"> </w:t>
            </w:r>
            <w:r>
              <w:t>–</w:t>
            </w:r>
            <w:r w:rsidR="004F5667" w:rsidRPr="00E902F2">
              <w:t xml:space="preserve"> </w:t>
            </w:r>
            <w:r>
              <w:t>pakilo 35%</w:t>
            </w:r>
          </w:p>
          <w:p w:rsidR="005B6380" w:rsidRPr="00E902F2" w:rsidRDefault="005B6380" w:rsidP="00C0001C"/>
          <w:p w:rsidR="005B6380" w:rsidRPr="00E902F2" w:rsidRDefault="005B6380" w:rsidP="00C0001C">
            <w:r w:rsidRPr="00E902F2">
              <w:t>Sukurta 3 temų prevencinės programos pristatymo interaktyvioj erdvėj programėlės ir pristatytos ugdytiniams bei atviromis veiklomis kitiems pedagogams.</w:t>
            </w:r>
          </w:p>
          <w:p w:rsidR="005B6380" w:rsidRPr="00E902F2" w:rsidRDefault="005B6380" w:rsidP="00C0001C"/>
          <w:p w:rsidR="005B6380" w:rsidRPr="00E902F2" w:rsidRDefault="005B6380" w:rsidP="00C0001C"/>
          <w:p w:rsidR="005B6380" w:rsidRPr="00E902F2" w:rsidRDefault="005B6380" w:rsidP="00C0001C"/>
          <w:p w:rsidR="005B6380" w:rsidRPr="00E902F2" w:rsidRDefault="005B6380" w:rsidP="00C0001C">
            <w:r w:rsidRPr="00E902F2">
              <w:t>Sudarytos sąlygos vykdyti ir nuo 2018m. rugsėjo vykdoma 2 priešmokyklinėse grupėse.</w:t>
            </w:r>
          </w:p>
        </w:tc>
        <w:tc>
          <w:tcPr>
            <w:tcW w:w="2397" w:type="dxa"/>
            <w:shd w:val="clear" w:color="auto" w:fill="auto"/>
          </w:tcPr>
          <w:p w:rsidR="00C0001C" w:rsidRPr="00E902F2" w:rsidRDefault="00C0001C" w:rsidP="00C0001C">
            <w:r w:rsidRPr="00E902F2">
              <w:t>Problemų sprendimo ir socialinių įgūdžių ugdytinių pasiekimų vertinimo rodiklio pokyčiai bus pasiekti didesni 30%.</w:t>
            </w:r>
          </w:p>
          <w:p w:rsidR="005B6380" w:rsidRPr="00E902F2" w:rsidRDefault="005B6380" w:rsidP="00C0001C"/>
          <w:p w:rsidR="00C0001C" w:rsidRPr="00E902F2" w:rsidRDefault="00C0001C" w:rsidP="00C0001C">
            <w:r w:rsidRPr="00E902F2">
              <w:t>Interaktyvios programėlės sukurtos visoms 5 prevencinės programos temoms ir pristatyta vyresniems ugdytiniams.</w:t>
            </w:r>
          </w:p>
          <w:p w:rsidR="00C0001C" w:rsidRPr="00E902F2" w:rsidRDefault="00C0001C" w:rsidP="00C0001C"/>
          <w:p w:rsidR="00C0001C" w:rsidRPr="00E902F2" w:rsidRDefault="00C0001C" w:rsidP="00C0001C"/>
          <w:p w:rsidR="005B6380" w:rsidRPr="00E902F2" w:rsidRDefault="005B6380" w:rsidP="00C0001C"/>
          <w:p w:rsidR="005B6380" w:rsidRPr="00E902F2" w:rsidRDefault="005B6380" w:rsidP="00C0001C"/>
          <w:p w:rsidR="005B6380" w:rsidRPr="00E902F2" w:rsidRDefault="005B6380" w:rsidP="00C0001C"/>
          <w:p w:rsidR="005B6380" w:rsidRPr="00E902F2" w:rsidRDefault="005B6380" w:rsidP="00C0001C">
            <w:r w:rsidRPr="00E902F2">
              <w:t>Socialinių įgūdžių ugdymo ,,Zipio draugai‘ programa vykdoma 2 priešmokyklinėse grupėse.</w:t>
            </w:r>
          </w:p>
        </w:tc>
      </w:tr>
      <w:tr w:rsidR="00C0001C" w:rsidRPr="009A7E10" w:rsidTr="00C71FF3">
        <w:tc>
          <w:tcPr>
            <w:tcW w:w="9320" w:type="dxa"/>
            <w:gridSpan w:val="4"/>
            <w:shd w:val="clear" w:color="auto" w:fill="auto"/>
          </w:tcPr>
          <w:p w:rsidR="00C0001C" w:rsidRPr="009A7E10" w:rsidRDefault="00C0001C" w:rsidP="00C0001C">
            <w:pPr>
              <w:rPr>
                <w:i/>
              </w:rPr>
            </w:pPr>
            <w:r w:rsidRPr="009A7E10">
              <w:rPr>
                <w:b/>
                <w:i/>
              </w:rPr>
              <w:t>Komentaras</w:t>
            </w:r>
            <w:r w:rsidR="005760B0" w:rsidRPr="009A7E10">
              <w:rPr>
                <w:b/>
                <w:i/>
              </w:rPr>
              <w:t xml:space="preserve"> </w:t>
            </w:r>
            <w:r w:rsidR="005760B0" w:rsidRPr="009A7E10">
              <w:rPr>
                <w:i/>
              </w:rPr>
              <w:t>Šio tikslo</w:t>
            </w:r>
            <w:r w:rsidR="005760B0" w:rsidRPr="009A7E10">
              <w:rPr>
                <w:b/>
              </w:rPr>
              <w:t xml:space="preserve"> </w:t>
            </w:r>
            <w:r w:rsidR="005760B0" w:rsidRPr="009A7E10">
              <w:rPr>
                <w:i/>
              </w:rPr>
              <w:t xml:space="preserve">pasiektą rezultatą vertiname </w:t>
            </w:r>
            <w:r w:rsidR="005760B0" w:rsidRPr="009A7E10">
              <w:rPr>
                <w:b/>
                <w:color w:val="000000" w:themeColor="text1"/>
              </w:rPr>
              <w:t>–</w:t>
            </w:r>
            <w:r w:rsidR="005760B0" w:rsidRPr="009A7E10">
              <w:rPr>
                <w:b/>
                <w:i/>
              </w:rPr>
              <w:t xml:space="preserve"> gerai</w:t>
            </w:r>
            <w:r w:rsidR="005760B0" w:rsidRPr="009A7E10">
              <w:rPr>
                <w:i/>
              </w:rPr>
              <w:t xml:space="preserve">. </w:t>
            </w:r>
            <w:r w:rsidR="00CA20E8" w:rsidRPr="009A7E10">
              <w:rPr>
                <w:i/>
              </w:rPr>
              <w:t>Kontrole s</w:t>
            </w:r>
            <w:r w:rsidR="005760B0" w:rsidRPr="009A7E10">
              <w:rPr>
                <w:i/>
              </w:rPr>
              <w:t>uaktyvinta prevencinių programų vykdymas</w:t>
            </w:r>
            <w:r w:rsidR="00CA20E8" w:rsidRPr="009A7E10">
              <w:rPr>
                <w:i/>
              </w:rPr>
              <w:t xml:space="preserve"> ir integravimas į ugdymo turinį.</w:t>
            </w:r>
            <w:r w:rsidR="004F5667" w:rsidRPr="009A7E10">
              <w:rPr>
                <w:i/>
              </w:rPr>
              <w:t xml:space="preserve"> Pasiekta ženkli ugdytinių pažanga</w:t>
            </w:r>
            <w:r w:rsidR="00CA20E8" w:rsidRPr="009A7E10">
              <w:rPr>
                <w:i/>
              </w:rPr>
              <w:t xml:space="preserve"> </w:t>
            </w:r>
            <w:r w:rsidR="004F5667" w:rsidRPr="009A7E10">
              <w:rPr>
                <w:i/>
              </w:rPr>
              <w:t>socialinių įgūdžių srityje</w:t>
            </w:r>
            <w:r w:rsidR="002740A0" w:rsidRPr="009A7E10">
              <w:rPr>
                <w:i/>
              </w:rPr>
              <w:t xml:space="preserve"> nuo </w:t>
            </w:r>
            <w:r w:rsidR="009A7E10" w:rsidRPr="009A7E10">
              <w:rPr>
                <w:i/>
              </w:rPr>
              <w:t>47 pakilo iki 80%.</w:t>
            </w:r>
            <w:r w:rsidR="00CA20E8" w:rsidRPr="009A7E10">
              <w:rPr>
                <w:i/>
              </w:rPr>
              <w:t>Socialinių įgūdžių programai ,,Zipio draugai“ vykdyti sudarėme sąlygas 2-os priešmokyklinės grupės ugdytiniams, padarydami pedagogų pakeitimus taip, kad abiem grupėm tektų po vieną apmokytą pedagogą. Suaktyvinta VGK veikla, labiau prižiūrima ir atskaitomybės reikalaujama pagalbos specialistų veikla. Nepavyko rasti lektorių</w:t>
            </w:r>
            <w:r w:rsidR="004F5667" w:rsidRPr="009A7E10">
              <w:rPr>
                <w:i/>
              </w:rPr>
              <w:t xml:space="preserve"> apmokyti ir parengti ikimokyklinio ugdymo pedagogus KIMOCHI programai vykdyti. Tai planuojame atlikti 2019m.</w:t>
            </w:r>
          </w:p>
        </w:tc>
      </w:tr>
    </w:tbl>
    <w:p w:rsidR="00C560A8" w:rsidRPr="009A7E10" w:rsidRDefault="00C560A8" w:rsidP="000E40D8">
      <w:pPr>
        <w:jc w:val="center"/>
      </w:pPr>
    </w:p>
    <w:p w:rsidR="000E40D8" w:rsidRPr="009A7E10" w:rsidRDefault="000E40D8" w:rsidP="000E40D8">
      <w:pPr>
        <w:ind w:left="360"/>
        <w:jc w:val="center"/>
        <w:rPr>
          <w:b/>
        </w:rPr>
      </w:pPr>
      <w:r w:rsidRPr="009A7E10">
        <w:rPr>
          <w:b/>
        </w:rPr>
        <w:t>Plačiojo įsivertinimo išvados</w:t>
      </w:r>
    </w:p>
    <w:p w:rsidR="000E40D8" w:rsidRPr="009A7E10" w:rsidRDefault="000E40D8" w:rsidP="000E40D8">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3189"/>
        <w:gridCol w:w="3189"/>
      </w:tblGrid>
      <w:tr w:rsidR="000E40D8" w:rsidRPr="009A7E10" w:rsidTr="003D2076">
        <w:tc>
          <w:tcPr>
            <w:tcW w:w="2942" w:type="dxa"/>
            <w:shd w:val="clear" w:color="auto" w:fill="auto"/>
          </w:tcPr>
          <w:p w:rsidR="000E40D8" w:rsidRPr="009A7E10" w:rsidRDefault="000E40D8" w:rsidP="003D2076">
            <w:pPr>
              <w:jc w:val="center"/>
            </w:pPr>
            <w:r w:rsidRPr="009A7E10">
              <w:t>Privalumai</w:t>
            </w:r>
          </w:p>
        </w:tc>
        <w:tc>
          <w:tcPr>
            <w:tcW w:w="3189" w:type="dxa"/>
            <w:shd w:val="clear" w:color="auto" w:fill="auto"/>
          </w:tcPr>
          <w:p w:rsidR="000E40D8" w:rsidRPr="009A7E10" w:rsidRDefault="000E40D8" w:rsidP="003D2076">
            <w:pPr>
              <w:jc w:val="center"/>
            </w:pPr>
            <w:r w:rsidRPr="009A7E10">
              <w:t>Trūkumai</w:t>
            </w:r>
          </w:p>
        </w:tc>
        <w:tc>
          <w:tcPr>
            <w:tcW w:w="3189" w:type="dxa"/>
            <w:shd w:val="clear" w:color="auto" w:fill="auto"/>
          </w:tcPr>
          <w:p w:rsidR="000E40D8" w:rsidRPr="009A7E10" w:rsidRDefault="000E40D8" w:rsidP="003D2076">
            <w:pPr>
              <w:jc w:val="center"/>
            </w:pPr>
            <w:r w:rsidRPr="009A7E10">
              <w:t>Tobulinti pasirinkti įstaigos veiklos aspektai</w:t>
            </w:r>
          </w:p>
        </w:tc>
      </w:tr>
      <w:tr w:rsidR="000E40D8" w:rsidRPr="009A7E10" w:rsidTr="003D2076">
        <w:tc>
          <w:tcPr>
            <w:tcW w:w="2942" w:type="dxa"/>
            <w:shd w:val="clear" w:color="auto" w:fill="auto"/>
          </w:tcPr>
          <w:p w:rsidR="000E40D8" w:rsidRPr="009A7E10" w:rsidRDefault="006F09A3" w:rsidP="003D2076">
            <w:pPr>
              <w:jc w:val="center"/>
            </w:pPr>
            <w:r w:rsidRPr="009A7E10">
              <w:t>1.1.2</w:t>
            </w:r>
            <w:r w:rsidR="00687716" w:rsidRPr="009A7E10">
              <w:t xml:space="preserve">; </w:t>
            </w:r>
            <w:r w:rsidRPr="009A7E10">
              <w:t xml:space="preserve"> </w:t>
            </w:r>
            <w:r w:rsidR="00687716" w:rsidRPr="009A7E10">
              <w:t>1.3.2</w:t>
            </w:r>
          </w:p>
        </w:tc>
        <w:tc>
          <w:tcPr>
            <w:tcW w:w="3189" w:type="dxa"/>
            <w:shd w:val="clear" w:color="auto" w:fill="auto"/>
          </w:tcPr>
          <w:p w:rsidR="000E40D8" w:rsidRPr="009A7E10" w:rsidRDefault="00CF0E61" w:rsidP="003D2076">
            <w:pPr>
              <w:jc w:val="center"/>
            </w:pPr>
            <w:r w:rsidRPr="009A7E10">
              <w:t>2.3.2</w:t>
            </w:r>
          </w:p>
        </w:tc>
        <w:tc>
          <w:tcPr>
            <w:tcW w:w="3189" w:type="dxa"/>
            <w:shd w:val="clear" w:color="auto" w:fill="auto"/>
          </w:tcPr>
          <w:p w:rsidR="000E40D8" w:rsidRPr="009A7E10" w:rsidRDefault="00CF0E61" w:rsidP="004A1E38">
            <w:r w:rsidRPr="009A7E10">
              <w:t>2.3.2</w:t>
            </w:r>
            <w:r w:rsidR="004A1E38" w:rsidRPr="009A7E10">
              <w:t xml:space="preserve"> </w:t>
            </w:r>
            <w:r w:rsidRPr="009A7E10">
              <w:t>ugdymo organizavimo kokybė</w:t>
            </w:r>
          </w:p>
        </w:tc>
      </w:tr>
      <w:tr w:rsidR="00CF0E61" w:rsidRPr="009A7E10" w:rsidTr="003D2076">
        <w:tc>
          <w:tcPr>
            <w:tcW w:w="2942" w:type="dxa"/>
            <w:shd w:val="clear" w:color="auto" w:fill="auto"/>
          </w:tcPr>
          <w:p w:rsidR="00CF0E61" w:rsidRPr="009A7E10" w:rsidRDefault="00CF0E61" w:rsidP="00CF0E61">
            <w:pPr>
              <w:jc w:val="center"/>
            </w:pPr>
            <w:r w:rsidRPr="009A7E10">
              <w:t>2.4.2</w:t>
            </w:r>
          </w:p>
        </w:tc>
        <w:tc>
          <w:tcPr>
            <w:tcW w:w="3189" w:type="dxa"/>
            <w:shd w:val="clear" w:color="auto" w:fill="auto"/>
          </w:tcPr>
          <w:p w:rsidR="00CF0E61" w:rsidRPr="009A7E10" w:rsidRDefault="004A1E38" w:rsidP="00CF0E61">
            <w:pPr>
              <w:jc w:val="center"/>
            </w:pPr>
            <w:r w:rsidRPr="009A7E10">
              <w:t>3.2.1</w:t>
            </w:r>
          </w:p>
        </w:tc>
        <w:tc>
          <w:tcPr>
            <w:tcW w:w="3189" w:type="dxa"/>
            <w:shd w:val="clear" w:color="auto" w:fill="auto"/>
          </w:tcPr>
          <w:p w:rsidR="00CF0E61" w:rsidRPr="009A7E10" w:rsidRDefault="00CF0E61" w:rsidP="004A1E38">
            <w:r w:rsidRPr="009A7E10">
              <w:t>3.2.1 vaiko daroma pažanga įvairiais amžiaus tarpsniais.</w:t>
            </w:r>
          </w:p>
        </w:tc>
      </w:tr>
      <w:tr w:rsidR="00CF0E61" w:rsidRPr="009A7E10" w:rsidTr="003D2076">
        <w:tc>
          <w:tcPr>
            <w:tcW w:w="2942" w:type="dxa"/>
            <w:shd w:val="clear" w:color="auto" w:fill="auto"/>
          </w:tcPr>
          <w:p w:rsidR="00CF0E61" w:rsidRPr="009A7E10" w:rsidRDefault="00CF0E61" w:rsidP="00CF0E61">
            <w:pPr>
              <w:jc w:val="center"/>
            </w:pPr>
            <w:r w:rsidRPr="009A7E10">
              <w:t>3.1.1</w:t>
            </w:r>
          </w:p>
        </w:tc>
        <w:tc>
          <w:tcPr>
            <w:tcW w:w="3189" w:type="dxa"/>
            <w:shd w:val="clear" w:color="auto" w:fill="auto"/>
          </w:tcPr>
          <w:p w:rsidR="00CF0E61" w:rsidRPr="009A7E10" w:rsidRDefault="004A1E38" w:rsidP="00CF0E61">
            <w:pPr>
              <w:jc w:val="center"/>
            </w:pPr>
            <w:r w:rsidRPr="009A7E10">
              <w:t xml:space="preserve">4.2.5; </w:t>
            </w:r>
            <w:r w:rsidR="00CF0E61" w:rsidRPr="009A7E10">
              <w:t>4.3.1</w:t>
            </w:r>
          </w:p>
        </w:tc>
        <w:tc>
          <w:tcPr>
            <w:tcW w:w="3189" w:type="dxa"/>
            <w:shd w:val="clear" w:color="auto" w:fill="auto"/>
          </w:tcPr>
          <w:p w:rsidR="00CF0E61" w:rsidRPr="009A7E10" w:rsidRDefault="004A1E38" w:rsidP="004A1E38">
            <w:r w:rsidRPr="009A7E10">
              <w:t>4.2.5 pagalba specialiųjų poreikių vaikams.</w:t>
            </w:r>
          </w:p>
        </w:tc>
      </w:tr>
      <w:tr w:rsidR="00CF0E61" w:rsidRPr="009A7E10" w:rsidTr="003D2076">
        <w:tc>
          <w:tcPr>
            <w:tcW w:w="2942" w:type="dxa"/>
            <w:shd w:val="clear" w:color="auto" w:fill="auto"/>
          </w:tcPr>
          <w:p w:rsidR="00CF0E61" w:rsidRPr="009A7E10" w:rsidRDefault="00CF0E61" w:rsidP="00CF0E61">
            <w:pPr>
              <w:jc w:val="center"/>
            </w:pPr>
            <w:r w:rsidRPr="009A7E10">
              <w:t>4.1.2,4.1.3</w:t>
            </w:r>
          </w:p>
        </w:tc>
        <w:tc>
          <w:tcPr>
            <w:tcW w:w="3189" w:type="dxa"/>
            <w:shd w:val="clear" w:color="auto" w:fill="auto"/>
          </w:tcPr>
          <w:p w:rsidR="00CF0E61" w:rsidRPr="009A7E10" w:rsidRDefault="00CF0E61" w:rsidP="00CF0E61">
            <w:pPr>
              <w:jc w:val="center"/>
            </w:pPr>
            <w:r w:rsidRPr="009A7E10">
              <w:t>6.4.2</w:t>
            </w:r>
          </w:p>
        </w:tc>
        <w:tc>
          <w:tcPr>
            <w:tcW w:w="3189" w:type="dxa"/>
            <w:shd w:val="clear" w:color="auto" w:fill="auto"/>
          </w:tcPr>
          <w:p w:rsidR="00CF0E61" w:rsidRPr="009A7E10" w:rsidRDefault="00CF0E61" w:rsidP="00CF0E61">
            <w:pPr>
              <w:jc w:val="center"/>
            </w:pPr>
          </w:p>
        </w:tc>
      </w:tr>
    </w:tbl>
    <w:p w:rsidR="000E40D8" w:rsidRDefault="000E40D8" w:rsidP="000E40D8">
      <w:pPr>
        <w:jc w:val="center"/>
        <w:rPr>
          <w:b/>
        </w:rPr>
      </w:pPr>
    </w:p>
    <w:p w:rsidR="00FA7C05" w:rsidRPr="00776EC2" w:rsidRDefault="00FA7C05" w:rsidP="000E40D8">
      <w:pPr>
        <w:jc w:val="center"/>
        <w:rPr>
          <w:b/>
        </w:rPr>
      </w:pPr>
    </w:p>
    <w:p w:rsidR="000E40D8" w:rsidRPr="00776EC2" w:rsidRDefault="000E40D8" w:rsidP="000E40D8">
      <w:pPr>
        <w:ind w:left="360"/>
        <w:jc w:val="center"/>
        <w:rPr>
          <w:b/>
          <w:color w:val="000000"/>
          <w:sz w:val="26"/>
          <w:szCs w:val="26"/>
        </w:rPr>
      </w:pPr>
      <w:r w:rsidRPr="00776EC2">
        <w:rPr>
          <w:b/>
          <w:color w:val="000000"/>
          <w:sz w:val="26"/>
          <w:szCs w:val="26"/>
        </w:rPr>
        <w:t>Giluminio įsivertinimo išvados</w:t>
      </w:r>
    </w:p>
    <w:p w:rsidR="000E40D8" w:rsidRPr="00776EC2" w:rsidRDefault="000E40D8" w:rsidP="000E40D8">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0E40D8" w:rsidRPr="00776EC2" w:rsidTr="003D2076">
        <w:tc>
          <w:tcPr>
            <w:tcW w:w="9320" w:type="dxa"/>
            <w:shd w:val="clear" w:color="auto" w:fill="auto"/>
          </w:tcPr>
          <w:p w:rsidR="000E40D8" w:rsidRDefault="000E40D8" w:rsidP="00FA7C05">
            <w:pPr>
              <w:jc w:val="both"/>
            </w:pPr>
            <w:r w:rsidRPr="00FC4275">
              <w:rPr>
                <w:b/>
                <w:i/>
              </w:rPr>
              <w:t>Komentaras</w:t>
            </w:r>
            <w:r w:rsidRPr="00FC4275">
              <w:rPr>
                <w:i/>
              </w:rPr>
              <w:t xml:space="preserve"> </w:t>
            </w:r>
            <w:r w:rsidR="004A1E38" w:rsidRPr="004A1E38">
              <w:t xml:space="preserve">Atsižvelgus </w:t>
            </w:r>
            <w:r w:rsidR="004A1E38">
              <w:t>į 2017m. atlikto ,,Plačiojo“ įsivertinimo išvadas, 2018 m. tobulinti buvo pasirinkta (3 srities Vaiko ugdymosi pasiekimai) rodiklių</w:t>
            </w:r>
            <w:r w:rsidR="008139B9">
              <w:t>:</w:t>
            </w:r>
            <w:r w:rsidR="004A1E38" w:rsidRPr="004A1E38">
              <w:rPr>
                <w:b/>
              </w:rPr>
              <w:t>3.2.1</w:t>
            </w:r>
            <w:r w:rsidR="004A1E38">
              <w:t xml:space="preserve">. </w:t>
            </w:r>
            <w:r w:rsidR="008139B9">
              <w:t>-</w:t>
            </w:r>
            <w:r w:rsidR="004A1E38">
              <w:t xml:space="preserve">Mokytojų ir tėvų veiklos dermė skatinant </w:t>
            </w:r>
            <w:r w:rsidR="008139B9">
              <w:t xml:space="preserve">vaiko pasiekimus ir juos vertinant, </w:t>
            </w:r>
            <w:r w:rsidR="008139B9" w:rsidRPr="008139B9">
              <w:rPr>
                <w:b/>
              </w:rPr>
              <w:t>3.2.3</w:t>
            </w:r>
            <w:r w:rsidR="008139B9">
              <w:rPr>
                <w:b/>
              </w:rPr>
              <w:t xml:space="preserve"> </w:t>
            </w:r>
            <w:r w:rsidR="008139B9" w:rsidRPr="008139B9">
              <w:t>specialiųjų poreikių vaikų</w:t>
            </w:r>
            <w:r w:rsidR="008139B9">
              <w:t xml:space="preserve"> ugdymosi pažanga.</w:t>
            </w:r>
          </w:p>
          <w:p w:rsidR="008139B9" w:rsidRDefault="008139B9" w:rsidP="00FA7C05">
            <w:pPr>
              <w:jc w:val="both"/>
            </w:pPr>
            <w:r>
              <w:t xml:space="preserve">Įsivertinome </w:t>
            </w:r>
            <w:r w:rsidRPr="008139B9">
              <w:rPr>
                <w:b/>
              </w:rPr>
              <w:t>3.2.1.rodiklį</w:t>
            </w:r>
            <w:r>
              <w:t xml:space="preserve"> ,,Mokytojų ir tėvų veiklos dermė skatinant vaiko pasiekimus ir juos vertinant“ pagal parengtas iliustracijas įvairiais parametrais: kaip, kada ir kokiomis formomis vaikų pasiekimai pristatomi ugdytinių tėvams, ar tėvai supažindinami su tam tikro amžiaus vaikų pasiekimų galimybėmis, kaip solidarizuojamasi ir imamasi veiksmų (per bendras projektines ir kt. veiklas)</w:t>
            </w:r>
            <w:r w:rsidR="005D37D4">
              <w:t xml:space="preserve"> probleminių ugdymosi sričių pasiekimams tobulinti, kokia dermė su įstaigos keliamais tikslais.</w:t>
            </w:r>
          </w:p>
          <w:p w:rsidR="005D37D4" w:rsidRDefault="005D37D4" w:rsidP="00FA7C05">
            <w:pPr>
              <w:jc w:val="both"/>
            </w:pPr>
            <w:r w:rsidRPr="005D37D4">
              <w:rPr>
                <w:b/>
                <w:i/>
              </w:rPr>
              <w:t>Gautos išvados:</w:t>
            </w:r>
            <w:r>
              <w:rPr>
                <w:b/>
                <w:i/>
              </w:rPr>
              <w:t xml:space="preserve"> </w:t>
            </w:r>
            <w:r w:rsidRPr="005D37D4">
              <w:t>visose</w:t>
            </w:r>
            <w:r>
              <w:t xml:space="preserve"> </w:t>
            </w:r>
            <w:r w:rsidRPr="005D37D4">
              <w:t xml:space="preserve">grupėse </w:t>
            </w:r>
            <w:r w:rsidR="00C02D74">
              <w:t xml:space="preserve">100% </w:t>
            </w:r>
            <w:r>
              <w:t>vykdoma, stebima ir fiksuojama vaiko pasiekimai, rengiami vaiko pasiekimų aprašai, tačiau ne visose vienodai sistemingai pristatoma pasiekimų medžiaga tėvams.</w:t>
            </w:r>
            <w:r w:rsidR="00C02D74">
              <w:t xml:space="preserve"> </w:t>
            </w:r>
            <w:r>
              <w:t>Informacinėse lentose nėra bendr</w:t>
            </w:r>
            <w:r w:rsidR="00C02D74">
              <w:t>ų</w:t>
            </w:r>
            <w:r>
              <w:t xml:space="preserve"> </w:t>
            </w:r>
            <w:r w:rsidR="00C02D74">
              <w:t xml:space="preserve">grupės ugdytinių </w:t>
            </w:r>
            <w:r>
              <w:t>pasiekim</w:t>
            </w:r>
            <w:r w:rsidR="00C02D74">
              <w:t>ų</w:t>
            </w:r>
            <w:r>
              <w:t xml:space="preserve"> suvestinių pateikimo</w:t>
            </w:r>
            <w:r w:rsidR="00C02D74">
              <w:t xml:space="preserve"> (vykdoma tik 50%)</w:t>
            </w:r>
            <w:r>
              <w:t xml:space="preserve">, </w:t>
            </w:r>
            <w:r w:rsidR="00C02D74">
              <w:t>planavimo dokumentuose 3 grupių pedagogai nefiksuoja vaiko pasiekimų pristatymo tėvams fakto (vykdoma 8</w:t>
            </w:r>
            <w:r w:rsidR="00C66C08">
              <w:t>0%</w:t>
            </w:r>
            <w:r w:rsidR="00C02D74">
              <w:t>) Beveik visose grupėse tėvai nėra supažindinti su vaiko pasiekimų galimybėmis (tam tikro amžiaus tarpsnio žingsniais)</w:t>
            </w:r>
            <w:r w:rsidR="00C66C08">
              <w:t>- (vykdoma tik 10%) tačiau visose grupėse pedagogai ėmėsi veiksmų su tėvais pasiekimams tobulinti siekdami dermės su įstaigoje iškeltais tikslais, probleminei sričiai- sakytinei ir rašytinei kalbai tobulinti.(90%), bendradarbiaujant su šeimomis per projektines veiklas kalbos ugdymui</w:t>
            </w:r>
            <w:r w:rsidR="00787BEA">
              <w:t xml:space="preserve">, </w:t>
            </w:r>
          </w:p>
          <w:p w:rsidR="00C66C08" w:rsidRDefault="00C66C08" w:rsidP="00FA7C05">
            <w:pPr>
              <w:jc w:val="both"/>
            </w:pPr>
            <w:r>
              <w:t xml:space="preserve">tobulino ugdytinių kalbinius gebėjimus įsitraukė į bendrą įstaigos projektą ,,SOS </w:t>
            </w:r>
            <w:r>
              <w:rPr>
                <w:color w:val="000000" w:themeColor="text1"/>
                <w:szCs w:val="28"/>
              </w:rPr>
              <w:t xml:space="preserve">– </w:t>
            </w:r>
            <w:r>
              <w:t xml:space="preserve">gimtajai kalbai“ </w:t>
            </w:r>
            <w:r w:rsidR="00787BEA">
              <w:t xml:space="preserve">(90%), taip pat (90%) pedagogų ir apklaustų ugdytinių tėvų teigia , kad pasiekimai pristatomi abipusio kasdienio dialogo forma. </w:t>
            </w:r>
          </w:p>
          <w:p w:rsidR="005B07B5" w:rsidRDefault="005B07B5" w:rsidP="00FA7C05">
            <w:pPr>
              <w:jc w:val="both"/>
              <w:rPr>
                <w:color w:val="000000" w:themeColor="text1"/>
                <w:szCs w:val="28"/>
              </w:rPr>
            </w:pPr>
            <w:r>
              <w:t xml:space="preserve">Bendras rodiklio </w:t>
            </w:r>
            <w:r w:rsidRPr="005B07B5">
              <w:rPr>
                <w:b/>
              </w:rPr>
              <w:t>3.2.1</w:t>
            </w:r>
            <w:r>
              <w:t xml:space="preserve"> ,,Mokytojų ir tėvų veiklos dermė skatinant vaiko pasiekimus ir juos vertinant“ įsivertinimas </w:t>
            </w:r>
            <w:r>
              <w:rPr>
                <w:color w:val="000000" w:themeColor="text1"/>
                <w:szCs w:val="28"/>
              </w:rPr>
              <w:t xml:space="preserve">– </w:t>
            </w:r>
            <w:r w:rsidRPr="005B07B5">
              <w:rPr>
                <w:b/>
                <w:color w:val="000000" w:themeColor="text1"/>
                <w:szCs w:val="28"/>
              </w:rPr>
              <w:t>3,8</w:t>
            </w:r>
            <w:r>
              <w:rPr>
                <w:color w:val="000000" w:themeColor="text1"/>
                <w:szCs w:val="28"/>
              </w:rPr>
              <w:t xml:space="preserve"> lygmeniu.</w:t>
            </w:r>
          </w:p>
          <w:p w:rsidR="005B07B5" w:rsidRPr="005B07B5" w:rsidRDefault="005B07B5" w:rsidP="00FA7C05">
            <w:pPr>
              <w:jc w:val="both"/>
              <w:rPr>
                <w:b/>
              </w:rPr>
            </w:pPr>
            <w:r w:rsidRPr="005B07B5">
              <w:rPr>
                <w:b/>
              </w:rPr>
              <w:t>Stipriosios pusės</w:t>
            </w:r>
            <w:r>
              <w:rPr>
                <w:b/>
              </w:rPr>
              <w:t>:</w:t>
            </w:r>
          </w:p>
          <w:p w:rsidR="005B07B5" w:rsidRDefault="005B07B5" w:rsidP="00FA7C05">
            <w:pPr>
              <w:jc w:val="both"/>
            </w:pPr>
            <w:r>
              <w:t>1.Mobilizuojamasi su šeimomis bendrai tikslingai veiklai, siekiant pasiekimų pokyčių.</w:t>
            </w:r>
          </w:p>
          <w:p w:rsidR="005B07B5" w:rsidRDefault="005B07B5" w:rsidP="00FA7C05">
            <w:pPr>
              <w:jc w:val="both"/>
            </w:pPr>
            <w:r>
              <w:t>2.Pasiekimai pristatomi tėvams  įvairiomis formomis.</w:t>
            </w:r>
          </w:p>
          <w:p w:rsidR="005B07B5" w:rsidRDefault="005B07B5" w:rsidP="00FA7C05">
            <w:pPr>
              <w:jc w:val="both"/>
            </w:pPr>
            <w:r>
              <w:t>3.Išsamiai rengiami vaikų pasiekimų aprašai, suvestinės.</w:t>
            </w:r>
          </w:p>
          <w:p w:rsidR="005B07B5" w:rsidRDefault="005B07B5" w:rsidP="00FA7C05">
            <w:pPr>
              <w:jc w:val="both"/>
              <w:rPr>
                <w:b/>
              </w:rPr>
            </w:pPr>
            <w:r w:rsidRPr="009B07F9">
              <w:rPr>
                <w:b/>
              </w:rPr>
              <w:t>Silpnosios pusė</w:t>
            </w:r>
            <w:r w:rsidR="009B07F9" w:rsidRPr="009B07F9">
              <w:rPr>
                <w:b/>
              </w:rPr>
              <w:t>s:</w:t>
            </w:r>
          </w:p>
          <w:p w:rsidR="009B07F9" w:rsidRDefault="009B07F9" w:rsidP="00FA7C05">
            <w:pPr>
              <w:jc w:val="both"/>
            </w:pPr>
            <w:r w:rsidRPr="009B07F9">
              <w:t>1.</w:t>
            </w:r>
            <w:r>
              <w:t xml:space="preserve">Planavimo dokumentuose mažai kreipiama dėmesio faktų fiksavimui (pvz. sąveiką su tėvais) Dokumentavimas atsainus </w:t>
            </w:r>
            <w:r>
              <w:rPr>
                <w:color w:val="000000" w:themeColor="text1"/>
                <w:szCs w:val="28"/>
              </w:rPr>
              <w:t>–</w:t>
            </w:r>
            <w:r>
              <w:t xml:space="preserve"> būtina tobulinti.</w:t>
            </w:r>
          </w:p>
          <w:p w:rsidR="009B07F9" w:rsidRDefault="009B07F9" w:rsidP="00FA7C05">
            <w:pPr>
              <w:jc w:val="both"/>
            </w:pPr>
            <w:r>
              <w:t>2.Tėvams trūksta informacijos apie vaiko pasiekimų galimybes tam tikrame amžiuje.</w:t>
            </w:r>
          </w:p>
          <w:p w:rsidR="00C71FF3" w:rsidRDefault="00C71FF3" w:rsidP="009B07F9">
            <w:pPr>
              <w:jc w:val="both"/>
            </w:pPr>
          </w:p>
          <w:p w:rsidR="009B07F9" w:rsidRDefault="009B07F9" w:rsidP="009B07F9">
            <w:pPr>
              <w:jc w:val="both"/>
            </w:pPr>
            <w:r>
              <w:t xml:space="preserve">Įsivertinta </w:t>
            </w:r>
            <w:r w:rsidRPr="009B07F9">
              <w:rPr>
                <w:b/>
              </w:rPr>
              <w:t>3.2.1</w:t>
            </w:r>
            <w:r>
              <w:t xml:space="preserve"> rodiklis </w:t>
            </w:r>
            <w:r w:rsidR="00C71FF3">
              <w:rPr>
                <w:color w:val="000000" w:themeColor="text1"/>
                <w:szCs w:val="28"/>
              </w:rPr>
              <w:t>– ,,</w:t>
            </w:r>
            <w:r w:rsidR="00C71FF3">
              <w:rPr>
                <w:color w:val="000000" w:themeColor="text1"/>
              </w:rPr>
              <w:t>S</w:t>
            </w:r>
            <w:r w:rsidRPr="008139B9">
              <w:t>pecialiųjų poreikių vaikų</w:t>
            </w:r>
            <w:r>
              <w:t xml:space="preserve"> ugdymosi pažanga</w:t>
            </w:r>
            <w:r w:rsidR="00C71FF3">
              <w:t>“. Kadangi įstaigoje ugdytiniams teikiama pagalba tik su kalbos ir komunikacijos sutrikimais, įvertinta kaip pasiekiama pažanga gaunantiems logopedo paslaugas</w:t>
            </w:r>
            <w:r w:rsidR="001670E6">
              <w:t>, kaip vykdoma sąveika su grupių pedagogais</w:t>
            </w:r>
            <w:r w:rsidR="00861518">
              <w:t>, tėvais</w:t>
            </w:r>
            <w:r w:rsidR="001670E6">
              <w:t xml:space="preserve"> siekiant pagalbos tęstinumo</w:t>
            </w:r>
            <w:r w:rsidR="00861518">
              <w:t>.</w:t>
            </w:r>
          </w:p>
          <w:p w:rsidR="009B07F9" w:rsidRDefault="00606846" w:rsidP="00FA7C05">
            <w:pPr>
              <w:jc w:val="both"/>
            </w:pPr>
            <w:r w:rsidRPr="00606846">
              <w:rPr>
                <w:b/>
                <w:i/>
              </w:rPr>
              <w:t>Gautos išvados</w:t>
            </w:r>
            <w:r>
              <w:t>: i</w:t>
            </w:r>
            <w:r w:rsidR="00C71FF3">
              <w:t>š</w:t>
            </w:r>
            <w:r w:rsidR="009A7E10">
              <w:t xml:space="preserve"> 60 </w:t>
            </w:r>
            <w:r>
              <w:t>2017 m. rugsėjį fiksuotų specialiųjų poreikių vaikų su kalbos ir komunikacijos sutrikimais</w:t>
            </w:r>
            <w:r w:rsidR="00F12AEB">
              <w:t xml:space="preserve"> i</w:t>
            </w:r>
            <w:r>
              <w:t xml:space="preserve">štaisyta </w:t>
            </w:r>
            <w:r w:rsidR="009A7E10">
              <w:t>23</w:t>
            </w:r>
            <w:r>
              <w:t>, diagnozės kito</w:t>
            </w:r>
            <w:r w:rsidR="00871785">
              <w:t xml:space="preserve"> </w:t>
            </w:r>
            <w:r>
              <w:rPr>
                <w:color w:val="000000" w:themeColor="text1"/>
                <w:szCs w:val="28"/>
              </w:rPr>
              <w:t xml:space="preserve">– </w:t>
            </w:r>
            <w:r>
              <w:t>pagerėjo</w:t>
            </w:r>
            <w:r w:rsidR="00871785">
              <w:t xml:space="preserve"> </w:t>
            </w:r>
            <w:r w:rsidR="00871785">
              <w:rPr>
                <w:color w:val="000000" w:themeColor="text1"/>
                <w:szCs w:val="28"/>
              </w:rPr>
              <w:t>–</w:t>
            </w:r>
            <w:r w:rsidR="009A7E10">
              <w:rPr>
                <w:color w:val="000000" w:themeColor="text1"/>
              </w:rPr>
              <w:t xml:space="preserve">37. </w:t>
            </w:r>
            <w:r w:rsidR="001670E6" w:rsidRPr="001670E6">
              <w:t>Logopedai teikia atmintines</w:t>
            </w:r>
            <w:r w:rsidR="001670E6">
              <w:t>, rekomendacijas pedagogams, tėvams ugdytinių kalbiniams gebėjimas tobulinti.</w:t>
            </w:r>
          </w:p>
          <w:p w:rsidR="001670E6" w:rsidRPr="001670E6" w:rsidRDefault="001670E6" w:rsidP="00FA7C05">
            <w:pPr>
              <w:jc w:val="both"/>
              <w:rPr>
                <w:b/>
                <w:i/>
              </w:rPr>
            </w:pPr>
            <w:r w:rsidRPr="001670E6">
              <w:rPr>
                <w:b/>
                <w:i/>
              </w:rPr>
              <w:t>Stipriosios pusės:</w:t>
            </w:r>
          </w:p>
          <w:p w:rsidR="00606846" w:rsidRDefault="001670E6" w:rsidP="001670E6">
            <w:pPr>
              <w:jc w:val="both"/>
            </w:pPr>
            <w:r>
              <w:t>1.Sistemiškai pasiekiama ugdymosi pažanga gaunantiems logopedo paslaugas.</w:t>
            </w:r>
          </w:p>
          <w:p w:rsidR="00871785" w:rsidRDefault="00871785" w:rsidP="00871785">
            <w:pPr>
              <w:jc w:val="both"/>
              <w:rPr>
                <w:b/>
              </w:rPr>
            </w:pPr>
            <w:r w:rsidRPr="00871785">
              <w:rPr>
                <w:b/>
              </w:rPr>
              <w:t>Silpnosios pusės:</w:t>
            </w:r>
          </w:p>
          <w:p w:rsidR="00871785" w:rsidRPr="00871785" w:rsidRDefault="00871785" w:rsidP="00871785">
            <w:pPr>
              <w:jc w:val="both"/>
            </w:pPr>
            <w:r>
              <w:t>1.Tėvai vengia apsilankyti PPT tarnyboje, atnešti išvadas apie sutrikimų diagnozes, vėlai nustatoma ir teikiama pagalba.</w:t>
            </w:r>
          </w:p>
          <w:p w:rsidR="00871785" w:rsidRDefault="00871785" w:rsidP="001670E6">
            <w:pPr>
              <w:jc w:val="both"/>
            </w:pPr>
            <w:r>
              <w:t>2. Logopedų tarpusavio bendradarbiavimo stoka, atsainus dokumentavimas.</w:t>
            </w:r>
          </w:p>
          <w:p w:rsidR="00EE49EB" w:rsidRPr="009B07F9" w:rsidRDefault="00EE49EB" w:rsidP="001670E6">
            <w:pPr>
              <w:jc w:val="both"/>
            </w:pPr>
            <w:r>
              <w:t>Rodikliui 4.2.5 įsivertinti kuriamos iliustracijos.</w:t>
            </w:r>
          </w:p>
        </w:tc>
      </w:tr>
    </w:tbl>
    <w:p w:rsidR="000E40D8" w:rsidRPr="00776EC2" w:rsidRDefault="000E40D8" w:rsidP="000E40D8">
      <w:pPr>
        <w:jc w:val="center"/>
        <w:rPr>
          <w:b/>
        </w:rPr>
      </w:pPr>
    </w:p>
    <w:p w:rsidR="000E40D8" w:rsidRPr="00776EC2" w:rsidRDefault="000E40D8" w:rsidP="00FA7C05">
      <w:pPr>
        <w:rPr>
          <w:b/>
        </w:rPr>
      </w:pPr>
    </w:p>
    <w:p w:rsidR="000E40D8" w:rsidRDefault="000E40D8" w:rsidP="000E40D8">
      <w:pPr>
        <w:ind w:left="360"/>
        <w:jc w:val="center"/>
        <w:rPr>
          <w:b/>
          <w:sz w:val="26"/>
          <w:szCs w:val="26"/>
        </w:rPr>
      </w:pPr>
      <w:r w:rsidRPr="00776EC2">
        <w:rPr>
          <w:b/>
          <w:color w:val="000000"/>
          <w:sz w:val="26"/>
          <w:szCs w:val="26"/>
        </w:rPr>
        <w:lastRenderedPageBreak/>
        <w:t>Švietimo ir mokslo ministro nustatyta tvarka paskirtų išorės vertintojų</w:t>
      </w:r>
      <w:r w:rsidRPr="00776EC2">
        <w:rPr>
          <w:b/>
          <w:sz w:val="26"/>
          <w:szCs w:val="26"/>
        </w:rPr>
        <w:t>, kontrolieriaus, vidaus audito ir kitų institucijų išvados</w:t>
      </w:r>
    </w:p>
    <w:p w:rsidR="000C2845" w:rsidRPr="00776EC2" w:rsidRDefault="000C2845" w:rsidP="000E40D8">
      <w:pPr>
        <w:ind w:left="360"/>
        <w:jc w:val="center"/>
        <w:rPr>
          <w:b/>
          <w:sz w:val="26"/>
          <w:szCs w:val="26"/>
        </w:rPr>
      </w:pPr>
    </w:p>
    <w:tbl>
      <w:tblPr>
        <w:tblStyle w:val="Lentelstinklelis2"/>
        <w:tblW w:w="0" w:type="auto"/>
        <w:tblInd w:w="250" w:type="dxa"/>
        <w:tblLook w:val="04A0" w:firstRow="1" w:lastRow="0" w:firstColumn="1" w:lastColumn="0" w:noHBand="0" w:noVBand="1"/>
      </w:tblPr>
      <w:tblGrid>
        <w:gridCol w:w="1559"/>
        <w:gridCol w:w="2410"/>
        <w:gridCol w:w="5406"/>
      </w:tblGrid>
      <w:tr w:rsidR="000C2845" w:rsidRPr="000C2845" w:rsidTr="005A64C0">
        <w:tc>
          <w:tcPr>
            <w:tcW w:w="1559" w:type="dxa"/>
            <w:tcBorders>
              <w:top w:val="single" w:sz="4" w:space="0" w:color="auto"/>
              <w:left w:val="single" w:sz="4" w:space="0" w:color="auto"/>
              <w:bottom w:val="single" w:sz="4" w:space="0" w:color="auto"/>
              <w:right w:val="single" w:sz="4" w:space="0" w:color="auto"/>
            </w:tcBorders>
            <w:hideMark/>
          </w:tcPr>
          <w:p w:rsidR="000C2845" w:rsidRPr="000C2845" w:rsidRDefault="000C2845" w:rsidP="000C2845">
            <w:pPr>
              <w:rPr>
                <w:rFonts w:ascii="Times New Roman" w:hAnsi="Times New Roman"/>
              </w:rPr>
            </w:pPr>
            <w:r w:rsidRPr="000C2845">
              <w:rPr>
                <w:rFonts w:ascii="Times New Roman" w:hAnsi="Times New Roman"/>
              </w:rPr>
              <w:t>201</w:t>
            </w:r>
            <w:r>
              <w:rPr>
                <w:rFonts w:ascii="Times New Roman" w:hAnsi="Times New Roman"/>
              </w:rPr>
              <w:t>8</w:t>
            </w:r>
            <w:r w:rsidRPr="000C2845">
              <w:rPr>
                <w:rFonts w:ascii="Times New Roman" w:hAnsi="Times New Roman"/>
              </w:rPr>
              <w:t>-</w:t>
            </w:r>
            <w:r>
              <w:rPr>
                <w:rFonts w:ascii="Times New Roman" w:hAnsi="Times New Roman"/>
              </w:rPr>
              <w:t>03-19</w:t>
            </w:r>
          </w:p>
        </w:tc>
        <w:tc>
          <w:tcPr>
            <w:tcW w:w="2410" w:type="dxa"/>
            <w:tcBorders>
              <w:top w:val="single" w:sz="4" w:space="0" w:color="auto"/>
              <w:left w:val="single" w:sz="4" w:space="0" w:color="auto"/>
              <w:bottom w:val="single" w:sz="4" w:space="0" w:color="auto"/>
              <w:right w:val="single" w:sz="4" w:space="0" w:color="auto"/>
            </w:tcBorders>
            <w:hideMark/>
          </w:tcPr>
          <w:p w:rsidR="000C2845" w:rsidRPr="000C2845" w:rsidRDefault="000C2845" w:rsidP="000C2845">
            <w:pPr>
              <w:rPr>
                <w:rFonts w:ascii="Times New Roman" w:hAnsi="Times New Roman"/>
              </w:rPr>
            </w:pPr>
            <w:r w:rsidRPr="000C2845">
              <w:rPr>
                <w:rFonts w:ascii="Times New Roman" w:hAnsi="Times New Roman"/>
              </w:rPr>
              <w:t>Kauno valstybinė maisto ir veterinarijos tarnyba</w:t>
            </w:r>
          </w:p>
        </w:tc>
        <w:tc>
          <w:tcPr>
            <w:tcW w:w="5406" w:type="dxa"/>
            <w:tcBorders>
              <w:top w:val="single" w:sz="4" w:space="0" w:color="auto"/>
              <w:left w:val="single" w:sz="4" w:space="0" w:color="auto"/>
              <w:bottom w:val="single" w:sz="4" w:space="0" w:color="auto"/>
              <w:right w:val="single" w:sz="4" w:space="0" w:color="auto"/>
            </w:tcBorders>
            <w:hideMark/>
          </w:tcPr>
          <w:p w:rsidR="000C2845" w:rsidRPr="009A7E10" w:rsidRDefault="000C2845" w:rsidP="000C2845">
            <w:pPr>
              <w:rPr>
                <w:rFonts w:ascii="Times New Roman" w:hAnsi="Times New Roman"/>
                <w:i/>
              </w:rPr>
            </w:pPr>
            <w:r w:rsidRPr="009A7E10">
              <w:rPr>
                <w:rFonts w:ascii="Times New Roman" w:hAnsi="Times New Roman"/>
                <w:i/>
              </w:rPr>
              <w:t>Nurodyta:</w:t>
            </w:r>
          </w:p>
          <w:p w:rsidR="000C2845" w:rsidRPr="009A7E10" w:rsidRDefault="000C2845" w:rsidP="000C2845">
            <w:pPr>
              <w:rPr>
                <w:rFonts w:ascii="Times New Roman" w:hAnsi="Times New Roman"/>
              </w:rPr>
            </w:pPr>
            <w:r w:rsidRPr="009A7E10">
              <w:rPr>
                <w:rFonts w:ascii="Times New Roman" w:hAnsi="Times New Roman"/>
              </w:rPr>
              <w:t xml:space="preserve">1. Atlikti dalinį sienos ir lubų remontą bei pakeisti nuotekų trapą virtuvėje (priemonė trūkumams šalinti </w:t>
            </w:r>
            <w:r w:rsidRPr="009A7E10">
              <w:rPr>
                <w:i/>
              </w:rPr>
              <w:t xml:space="preserve"> </w:t>
            </w:r>
            <w:r w:rsidRPr="009A7E10">
              <w:rPr>
                <w:szCs w:val="28"/>
              </w:rPr>
              <w:t>–</w:t>
            </w:r>
            <w:r w:rsidRPr="009A7E10">
              <w:rPr>
                <w:rFonts w:ascii="Times New Roman" w:hAnsi="Times New Roman"/>
              </w:rPr>
              <w:t xml:space="preserve"> remontas).</w:t>
            </w:r>
          </w:p>
          <w:p w:rsidR="002215F8" w:rsidRPr="009A7E10" w:rsidRDefault="000C2845" w:rsidP="002215F8">
            <w:pPr>
              <w:rPr>
                <w:rFonts w:ascii="Times New Roman" w:hAnsi="Times New Roman"/>
              </w:rPr>
            </w:pPr>
            <w:r w:rsidRPr="009A7E10">
              <w:rPr>
                <w:rFonts w:ascii="Times New Roman" w:hAnsi="Times New Roman"/>
              </w:rPr>
              <w:t>2.Atnaujinti sandėlio lentynų paviršius ir kepimo pečiaus metalines dalis</w:t>
            </w:r>
            <w:r w:rsidR="002215F8" w:rsidRPr="009A7E10">
              <w:rPr>
                <w:rFonts w:ascii="Times New Roman" w:hAnsi="Times New Roman"/>
              </w:rPr>
              <w:t xml:space="preserve"> (priemonė trūkumams šalinti </w:t>
            </w:r>
            <w:r w:rsidR="002215F8" w:rsidRPr="009A7E10">
              <w:rPr>
                <w:i/>
              </w:rPr>
              <w:t xml:space="preserve"> </w:t>
            </w:r>
            <w:r w:rsidR="002215F8" w:rsidRPr="009A7E10">
              <w:rPr>
                <w:szCs w:val="28"/>
              </w:rPr>
              <w:t>–</w:t>
            </w:r>
            <w:r w:rsidR="002215F8" w:rsidRPr="009A7E10">
              <w:rPr>
                <w:rFonts w:ascii="Times New Roman" w:hAnsi="Times New Roman"/>
              </w:rPr>
              <w:t xml:space="preserve"> remontas).</w:t>
            </w:r>
          </w:p>
          <w:p w:rsidR="000C2845" w:rsidRPr="009A7E10" w:rsidRDefault="002215F8" w:rsidP="000C2845">
            <w:pPr>
              <w:rPr>
                <w:rFonts w:ascii="Times New Roman" w:hAnsi="Times New Roman"/>
              </w:rPr>
            </w:pPr>
            <w:r w:rsidRPr="009A7E10">
              <w:rPr>
                <w:rFonts w:ascii="Times New Roman" w:hAnsi="Times New Roman"/>
              </w:rPr>
              <w:t>3.Baigti koreguoti valgiaraštį ir pateikti VMVT.</w:t>
            </w:r>
          </w:p>
          <w:p w:rsidR="000C2845" w:rsidRPr="009A7E10" w:rsidRDefault="000C2845" w:rsidP="000C2845">
            <w:pPr>
              <w:jc w:val="both"/>
              <w:rPr>
                <w:rFonts w:ascii="Times New Roman" w:hAnsi="Times New Roman"/>
              </w:rPr>
            </w:pPr>
            <w:r w:rsidRPr="009A7E10">
              <w:rPr>
                <w:rFonts w:ascii="Times New Roman" w:hAnsi="Times New Roman"/>
                <w:i/>
              </w:rPr>
              <w:t>Įvykdymas</w:t>
            </w:r>
            <w:r w:rsidRPr="009A7E10">
              <w:rPr>
                <w:rFonts w:ascii="Times New Roman" w:hAnsi="Times New Roman"/>
              </w:rPr>
              <w:t>:</w:t>
            </w:r>
            <w:r w:rsidR="009A7E10" w:rsidRPr="009A7E10">
              <w:rPr>
                <w:rFonts w:ascii="Times New Roman" w:hAnsi="Times New Roman"/>
              </w:rPr>
              <w:t xml:space="preserve"> kosmetinis, momentinis remontas atliktas, valgiaraščiai pakoreguoti.Įvykdymas-</w:t>
            </w:r>
            <w:r w:rsidRPr="009A7E10">
              <w:rPr>
                <w:rFonts w:ascii="Times New Roman" w:hAnsi="Times New Roman"/>
              </w:rPr>
              <w:t>100%</w:t>
            </w:r>
          </w:p>
        </w:tc>
      </w:tr>
      <w:tr w:rsidR="000C2845" w:rsidRPr="000C2845" w:rsidTr="005A64C0">
        <w:tc>
          <w:tcPr>
            <w:tcW w:w="1559" w:type="dxa"/>
            <w:tcBorders>
              <w:top w:val="single" w:sz="4" w:space="0" w:color="auto"/>
              <w:left w:val="single" w:sz="4" w:space="0" w:color="auto"/>
              <w:bottom w:val="single" w:sz="4" w:space="0" w:color="auto"/>
              <w:right w:val="single" w:sz="4" w:space="0" w:color="auto"/>
            </w:tcBorders>
            <w:hideMark/>
          </w:tcPr>
          <w:p w:rsidR="000C2845" w:rsidRPr="000C2845" w:rsidRDefault="000C2845" w:rsidP="000C2845">
            <w:pPr>
              <w:rPr>
                <w:rFonts w:ascii="Times New Roman" w:hAnsi="Times New Roman"/>
              </w:rPr>
            </w:pPr>
            <w:r w:rsidRPr="000C2845">
              <w:rPr>
                <w:rFonts w:ascii="Times New Roman" w:hAnsi="Times New Roman"/>
              </w:rPr>
              <w:t>201</w:t>
            </w:r>
            <w:r w:rsidR="002215F8">
              <w:rPr>
                <w:rFonts w:ascii="Times New Roman" w:hAnsi="Times New Roman"/>
              </w:rPr>
              <w:t>8</w:t>
            </w:r>
            <w:r w:rsidRPr="000C2845">
              <w:rPr>
                <w:rFonts w:ascii="Times New Roman" w:hAnsi="Times New Roman"/>
              </w:rPr>
              <w:t>-0</w:t>
            </w:r>
            <w:r w:rsidR="002215F8">
              <w:rPr>
                <w:rFonts w:ascii="Times New Roman" w:hAnsi="Times New Roman"/>
              </w:rPr>
              <w:t>6-14</w:t>
            </w:r>
          </w:p>
        </w:tc>
        <w:tc>
          <w:tcPr>
            <w:tcW w:w="2410" w:type="dxa"/>
            <w:tcBorders>
              <w:top w:val="single" w:sz="4" w:space="0" w:color="auto"/>
              <w:left w:val="single" w:sz="4" w:space="0" w:color="auto"/>
              <w:bottom w:val="single" w:sz="4" w:space="0" w:color="auto"/>
              <w:right w:val="single" w:sz="4" w:space="0" w:color="auto"/>
            </w:tcBorders>
          </w:tcPr>
          <w:p w:rsidR="000C2845" w:rsidRPr="000C2845" w:rsidRDefault="002215F8" w:rsidP="000C2845">
            <w:pPr>
              <w:rPr>
                <w:rFonts w:ascii="Times New Roman" w:hAnsi="Times New Roman"/>
              </w:rPr>
            </w:pPr>
            <w:r>
              <w:rPr>
                <w:rFonts w:ascii="Times New Roman" w:hAnsi="Times New Roman"/>
              </w:rPr>
              <w:t>Technikos kontrolės tarnyba ,,Tuvlita“ Pagrindinė metinė kontrolė vaikų žaidimų aikštelių.</w:t>
            </w:r>
          </w:p>
        </w:tc>
        <w:tc>
          <w:tcPr>
            <w:tcW w:w="5406" w:type="dxa"/>
            <w:tcBorders>
              <w:top w:val="single" w:sz="4" w:space="0" w:color="auto"/>
              <w:left w:val="single" w:sz="4" w:space="0" w:color="auto"/>
              <w:bottom w:val="single" w:sz="4" w:space="0" w:color="auto"/>
              <w:right w:val="single" w:sz="4" w:space="0" w:color="auto"/>
            </w:tcBorders>
          </w:tcPr>
          <w:p w:rsidR="000C2845" w:rsidRDefault="002215F8" w:rsidP="000C2845">
            <w:pPr>
              <w:rPr>
                <w:rFonts w:ascii="Times New Roman" w:hAnsi="Times New Roman"/>
              </w:rPr>
            </w:pPr>
            <w:r>
              <w:rPr>
                <w:rFonts w:ascii="Times New Roman" w:hAnsi="Times New Roman"/>
              </w:rPr>
              <w:t>Pateiktos išsamios išvados su nuotraukomis.</w:t>
            </w:r>
          </w:p>
          <w:p w:rsidR="002215F8" w:rsidRDefault="002215F8" w:rsidP="000C2845">
            <w:pPr>
              <w:rPr>
                <w:rFonts w:ascii="Times New Roman" w:hAnsi="Times New Roman"/>
              </w:rPr>
            </w:pPr>
            <w:r>
              <w:rPr>
                <w:rFonts w:ascii="Times New Roman" w:hAnsi="Times New Roman"/>
              </w:rPr>
              <w:t>50% anksčiau įsigytų aikštelių įrengimų neatitinka saugos reikalavimų.</w:t>
            </w:r>
          </w:p>
          <w:p w:rsidR="002215F8" w:rsidRPr="000C2845" w:rsidRDefault="002215F8" w:rsidP="000C2845">
            <w:pPr>
              <w:rPr>
                <w:rFonts w:ascii="Times New Roman" w:hAnsi="Times New Roman"/>
                <w:i/>
              </w:rPr>
            </w:pPr>
            <w:r w:rsidRPr="002215F8">
              <w:rPr>
                <w:rFonts w:ascii="Times New Roman" w:hAnsi="Times New Roman"/>
                <w:i/>
              </w:rPr>
              <w:t>Įvykdymas:</w:t>
            </w:r>
            <w:r>
              <w:rPr>
                <w:rFonts w:ascii="Times New Roman" w:hAnsi="Times New Roman"/>
                <w:i/>
              </w:rPr>
              <w:t xml:space="preserve"> planuojama palaipsniui 2019-2021m.</w:t>
            </w:r>
          </w:p>
        </w:tc>
      </w:tr>
    </w:tbl>
    <w:p w:rsidR="000E40D8" w:rsidRPr="00776EC2" w:rsidRDefault="000E40D8" w:rsidP="00237C20">
      <w:pPr>
        <w:jc w:val="center"/>
        <w:rPr>
          <w:b/>
          <w:sz w:val="26"/>
          <w:szCs w:val="26"/>
        </w:rPr>
      </w:pPr>
    </w:p>
    <w:p w:rsidR="000E40D8" w:rsidRPr="00776EC2" w:rsidRDefault="000E40D8" w:rsidP="000E40D8">
      <w:pPr>
        <w:jc w:val="center"/>
        <w:rPr>
          <w:b/>
        </w:rPr>
      </w:pPr>
    </w:p>
    <w:p w:rsidR="000E40D8" w:rsidRPr="00776EC2" w:rsidRDefault="000E40D8" w:rsidP="0090327B">
      <w:pPr>
        <w:spacing w:line="360" w:lineRule="auto"/>
        <w:jc w:val="center"/>
        <w:rPr>
          <w:b/>
        </w:rPr>
      </w:pPr>
      <w:r w:rsidRPr="00776EC2">
        <w:rPr>
          <w:b/>
        </w:rPr>
        <w:t>III SKYRIUS</w:t>
      </w:r>
    </w:p>
    <w:p w:rsidR="000E40D8" w:rsidRDefault="000E40D8" w:rsidP="000E40D8">
      <w:pPr>
        <w:ind w:left="360"/>
        <w:jc w:val="center"/>
        <w:rPr>
          <w:b/>
        </w:rPr>
      </w:pPr>
      <w:r w:rsidRPr="00776EC2">
        <w:rPr>
          <w:b/>
          <w:color w:val="000000"/>
        </w:rPr>
        <w:t>20</w:t>
      </w:r>
      <w:r w:rsidR="002215F8">
        <w:rPr>
          <w:b/>
          <w:color w:val="000000"/>
        </w:rPr>
        <w:t xml:space="preserve">19 </w:t>
      </w:r>
      <w:r w:rsidRPr="00776EC2">
        <w:rPr>
          <w:b/>
          <w:color w:val="000000"/>
        </w:rPr>
        <w:t>METŲ</w:t>
      </w:r>
      <w:r w:rsidRPr="00776EC2">
        <w:rPr>
          <w:b/>
        </w:rPr>
        <w:t xml:space="preserve"> TIKSLŲ AKTUALIZAVIMAS IR PAGRINDIMAS FINANSINIAIS IŠTEKLIAIS, PLANUOJAMI INVESTICIJŲ PROJEKTAI</w:t>
      </w:r>
    </w:p>
    <w:p w:rsidR="0008496A" w:rsidRPr="00776EC2" w:rsidRDefault="0008496A" w:rsidP="000E40D8">
      <w:pPr>
        <w:ind w:left="360"/>
        <w:jc w:val="center"/>
        <w:rPr>
          <w:b/>
        </w:rPr>
      </w:pPr>
    </w:p>
    <w:p w:rsidR="0008496A" w:rsidRPr="00F8602E" w:rsidRDefault="0008496A" w:rsidP="00FE4AB8">
      <w:pPr>
        <w:tabs>
          <w:tab w:val="left" w:pos="851"/>
        </w:tabs>
        <w:ind w:firstLine="720"/>
        <w:jc w:val="both"/>
      </w:pPr>
      <w:r w:rsidRPr="00F8602E">
        <w:t>2019 m. planas parengtas vadovaujantis 2019-2021 m. strateginio plano nuostatomis, plačiojo ir giluminio audito įsivertinimo išvadomis, ugdytinių 2018 m. pasiekimų vertinimo analizės išvadomis.</w:t>
      </w:r>
    </w:p>
    <w:p w:rsidR="004F6265" w:rsidRDefault="00F8602E" w:rsidP="00F8602E">
      <w:pPr>
        <w:pStyle w:val="Betarp"/>
        <w:ind w:firstLine="720"/>
        <w:jc w:val="both"/>
        <w:rPr>
          <w:rFonts w:ascii="Times New Roman" w:eastAsia="Times New Roman" w:hAnsi="Times New Roman" w:cs="Times New Roman"/>
          <w:sz w:val="24"/>
          <w:szCs w:val="24"/>
          <w:lang w:eastAsia="lt-LT"/>
        </w:rPr>
      </w:pPr>
      <w:r w:rsidRPr="00F8602E">
        <w:rPr>
          <w:rFonts w:ascii="Times New Roman" w:hAnsi="Times New Roman" w:cs="Times New Roman"/>
          <w:sz w:val="24"/>
          <w:szCs w:val="24"/>
        </w:rPr>
        <w:t xml:space="preserve">2019-2021 m. strateginio plano 1tikslo </w:t>
      </w:r>
      <w:r>
        <w:rPr>
          <w:rFonts w:ascii="Times New Roman" w:hAnsi="Times New Roman" w:cs="Times New Roman"/>
          <w:sz w:val="24"/>
          <w:szCs w:val="24"/>
        </w:rPr>
        <w:t>,,</w:t>
      </w:r>
      <w:r w:rsidRPr="00F8602E">
        <w:rPr>
          <w:rFonts w:ascii="Times New Roman" w:hAnsi="Times New Roman" w:cs="Times New Roman"/>
          <w:sz w:val="24"/>
          <w:szCs w:val="24"/>
        </w:rPr>
        <w:t>Patobulinti ugdymo (si) ir vadybinius procesus, siekian</w:t>
      </w:r>
      <w:r>
        <w:rPr>
          <w:rFonts w:ascii="Times New Roman" w:hAnsi="Times New Roman" w:cs="Times New Roman"/>
          <w:sz w:val="24"/>
          <w:szCs w:val="24"/>
        </w:rPr>
        <w:t xml:space="preserve">t didesnės ugdytinių pažangos“ vienas iš uždavinių </w:t>
      </w:r>
      <w:r>
        <w:rPr>
          <w:rFonts w:ascii="Times New Roman" w:eastAsia="Times New Roman" w:hAnsi="Times New Roman" w:cs="Times New Roman"/>
          <w:sz w:val="24"/>
          <w:szCs w:val="24"/>
          <w:lang w:eastAsia="lt-LT"/>
        </w:rPr>
        <w:t>į</w:t>
      </w:r>
      <w:r w:rsidRPr="00F8602E">
        <w:rPr>
          <w:rFonts w:ascii="Times New Roman" w:eastAsia="Times New Roman" w:hAnsi="Times New Roman" w:cs="Times New Roman"/>
          <w:sz w:val="24"/>
          <w:szCs w:val="24"/>
          <w:lang w:eastAsia="lt-LT"/>
        </w:rPr>
        <w:t>diegti į rezultatus orientuotą ir duomenimis grįstą ugdymo procesų valdymą</w:t>
      </w:r>
      <w:r>
        <w:rPr>
          <w:rFonts w:ascii="Times New Roman" w:eastAsia="Times New Roman" w:hAnsi="Times New Roman" w:cs="Times New Roman"/>
          <w:sz w:val="24"/>
          <w:szCs w:val="24"/>
          <w:lang w:eastAsia="lt-LT"/>
        </w:rPr>
        <w:t>. 2 kartus metuose atlikdami ugdytinių pasiekimų vertinimą, pedagogai stebi ugdytinių pažangą,</w:t>
      </w:r>
      <w:r w:rsidR="005E673A">
        <w:rPr>
          <w:rFonts w:ascii="Times New Roman" w:eastAsia="Times New Roman" w:hAnsi="Times New Roman" w:cs="Times New Roman"/>
          <w:sz w:val="24"/>
          <w:szCs w:val="24"/>
          <w:lang w:eastAsia="lt-LT"/>
        </w:rPr>
        <w:t xml:space="preserve"> ugdytinių gebėjimuose pagal sritis</w:t>
      </w:r>
      <w:r w:rsidR="00F54128">
        <w:rPr>
          <w:rFonts w:ascii="Times New Roman" w:eastAsia="Times New Roman" w:hAnsi="Times New Roman" w:cs="Times New Roman"/>
          <w:sz w:val="24"/>
          <w:szCs w:val="24"/>
          <w:lang w:eastAsia="lt-LT"/>
        </w:rPr>
        <w:t xml:space="preserve"> išryškina problemas</w:t>
      </w:r>
      <w:r w:rsidR="005E673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kurios, grupių ir visos įstaigos kontekste</w:t>
      </w:r>
      <w:r w:rsidR="005E673A">
        <w:rPr>
          <w:rFonts w:ascii="Times New Roman" w:eastAsia="Times New Roman" w:hAnsi="Times New Roman" w:cs="Times New Roman"/>
          <w:sz w:val="24"/>
          <w:szCs w:val="24"/>
          <w:lang w:eastAsia="lt-LT"/>
        </w:rPr>
        <w:t xml:space="preserve"> tampa tendencingai probleminėmis. 2018m. 2019 m. žemiausiai balais įvertinta komunikavimo kompetencija bei pažinimo kompetencijos skaičiavimo, matavimo sritys. Daugėja vaikų su vidutiniais spec. poreikiais, todėl kiekvienos grupės pedagogų veikla turėtų būti kryptingai orientuota į išryškintas problemines sriti</w:t>
      </w:r>
      <w:r w:rsidR="004F6265">
        <w:rPr>
          <w:rFonts w:ascii="Times New Roman" w:eastAsia="Times New Roman" w:hAnsi="Times New Roman" w:cs="Times New Roman"/>
          <w:sz w:val="24"/>
          <w:szCs w:val="24"/>
          <w:lang w:eastAsia="lt-LT"/>
        </w:rPr>
        <w:t>s</w:t>
      </w:r>
      <w:r w:rsidR="005E673A">
        <w:rPr>
          <w:rFonts w:ascii="Times New Roman" w:eastAsia="Times New Roman" w:hAnsi="Times New Roman" w:cs="Times New Roman"/>
          <w:sz w:val="24"/>
          <w:szCs w:val="24"/>
          <w:lang w:eastAsia="lt-LT"/>
        </w:rPr>
        <w:t>, ugdytinių gebėjimams tobulinti.</w:t>
      </w:r>
      <w:r w:rsidR="004F6265">
        <w:rPr>
          <w:rFonts w:ascii="Times New Roman" w:eastAsia="Times New Roman" w:hAnsi="Times New Roman" w:cs="Times New Roman"/>
          <w:sz w:val="24"/>
          <w:szCs w:val="24"/>
          <w:lang w:eastAsia="lt-LT"/>
        </w:rPr>
        <w:t xml:space="preserve"> </w:t>
      </w:r>
    </w:p>
    <w:p w:rsidR="00F8602E" w:rsidRDefault="004F6265" w:rsidP="00F8602E">
      <w:pPr>
        <w:pStyle w:val="Betarp"/>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 m. sieksime kryptingai pagerinti ugdytinių pažangą tose srityse, kur reikalinga pagalba, ieškodami naujų inovacinių ugdymo formų ir kitose erdvėse (,,veikimu pasaulyje“ už įstaigos ribų)</w:t>
      </w:r>
    </w:p>
    <w:p w:rsidR="0008496A" w:rsidRPr="0037267D" w:rsidRDefault="0008496A" w:rsidP="00FE4AB8">
      <w:pPr>
        <w:tabs>
          <w:tab w:val="left" w:pos="851"/>
        </w:tabs>
        <w:ind w:firstLine="720"/>
        <w:jc w:val="both"/>
        <w:rPr>
          <w:szCs w:val="28"/>
        </w:rPr>
      </w:pPr>
      <w:r w:rsidRPr="0037267D">
        <w:rPr>
          <w:color w:val="000000" w:themeColor="text1"/>
        </w:rPr>
        <w:t>Šiam tikslui pasiekti bus panaudota žmogiškieji ištekliai i</w:t>
      </w:r>
      <w:r w:rsidR="0037267D">
        <w:t>r ugdytinių tėvų paramos lėšos (tarybos ir grupių tėvų susitarimu), organizuojant išvykas, ekskursijas ir kt.</w:t>
      </w:r>
    </w:p>
    <w:p w:rsidR="00FE4AB8" w:rsidRDefault="0008496A" w:rsidP="00BD78A4">
      <w:pPr>
        <w:pStyle w:val="Betarp"/>
        <w:ind w:firstLine="720"/>
        <w:jc w:val="both"/>
        <w:rPr>
          <w:rFonts w:ascii="Times New Roman" w:hAnsi="Times New Roman" w:cs="Times New Roman"/>
          <w:color w:val="000000" w:themeColor="text1"/>
          <w:sz w:val="24"/>
          <w:szCs w:val="24"/>
          <w:lang w:eastAsia="lt-LT"/>
        </w:rPr>
      </w:pPr>
      <w:r w:rsidRPr="00FE4AB8">
        <w:rPr>
          <w:rFonts w:ascii="Times New Roman" w:hAnsi="Times New Roman" w:cs="Times New Roman"/>
          <w:color w:val="000000" w:themeColor="text1"/>
          <w:sz w:val="24"/>
          <w:szCs w:val="24"/>
        </w:rPr>
        <w:t>Įgyvendinant 2 strategijos tikslą –</w:t>
      </w:r>
      <w:r w:rsidR="00FE4AB8" w:rsidRPr="00FE4AB8">
        <w:rPr>
          <w:rFonts w:ascii="Times New Roman" w:hAnsi="Times New Roman" w:cs="Times New Roman"/>
          <w:color w:val="000000" w:themeColor="text1"/>
          <w:sz w:val="24"/>
          <w:szCs w:val="24"/>
        </w:rPr>
        <w:t xml:space="preserve"> </w:t>
      </w:r>
      <w:r w:rsidR="00FE4AB8">
        <w:rPr>
          <w:rFonts w:ascii="Times New Roman" w:hAnsi="Times New Roman" w:cs="Times New Roman"/>
          <w:color w:val="000000" w:themeColor="text1"/>
          <w:sz w:val="24"/>
          <w:szCs w:val="24"/>
        </w:rPr>
        <w:t>,,S</w:t>
      </w:r>
      <w:r w:rsidR="00FE4AB8" w:rsidRPr="00FE4AB8">
        <w:rPr>
          <w:rFonts w:ascii="Times New Roman" w:hAnsi="Times New Roman" w:cs="Times New Roman"/>
          <w:color w:val="000000" w:themeColor="text1"/>
          <w:sz w:val="24"/>
          <w:szCs w:val="24"/>
          <w:lang w:eastAsia="lt-LT"/>
        </w:rPr>
        <w:t>uaktyvinti procesus įgalinančius ir motyvuojančius</w:t>
      </w:r>
      <w:r w:rsidR="00FE4AB8">
        <w:rPr>
          <w:rFonts w:ascii="Times New Roman" w:hAnsi="Times New Roman" w:cs="Times New Roman"/>
          <w:color w:val="000000" w:themeColor="text1"/>
          <w:sz w:val="24"/>
          <w:szCs w:val="24"/>
          <w:lang w:eastAsia="lt-LT"/>
        </w:rPr>
        <w:t xml:space="preserve"> </w:t>
      </w:r>
      <w:r w:rsidR="00FE4AB8" w:rsidRPr="00FE4AB8">
        <w:rPr>
          <w:rFonts w:ascii="Times New Roman" w:hAnsi="Times New Roman" w:cs="Times New Roman"/>
          <w:color w:val="000000" w:themeColor="text1"/>
          <w:sz w:val="24"/>
          <w:szCs w:val="24"/>
          <w:lang w:eastAsia="lt-LT"/>
        </w:rPr>
        <w:t>personalą siekti pažangos profesinėje veikloje</w:t>
      </w:r>
      <w:r w:rsidR="00FE4AB8">
        <w:rPr>
          <w:rFonts w:ascii="Times New Roman" w:hAnsi="Times New Roman" w:cs="Times New Roman"/>
          <w:color w:val="000000" w:themeColor="text1"/>
          <w:sz w:val="24"/>
          <w:szCs w:val="24"/>
          <w:lang w:eastAsia="lt-LT"/>
        </w:rPr>
        <w:t xml:space="preserve">“ vienas iš pagrindinių uždavinių tobulinti pedagogų gebėjimą naudotis IKT, kurie reikalingi </w:t>
      </w:r>
      <w:r w:rsidR="00BD78A4">
        <w:rPr>
          <w:rFonts w:ascii="Times New Roman" w:hAnsi="Times New Roman" w:cs="Times New Roman"/>
          <w:color w:val="000000" w:themeColor="text1"/>
          <w:sz w:val="24"/>
          <w:szCs w:val="24"/>
          <w:lang w:eastAsia="lt-LT"/>
        </w:rPr>
        <w:t xml:space="preserve">šiuolaikinėje modernioje visuomenėje tiek asmeniniam naudojimuisi, tiek ugdomajame procese su ugdytiniais, siekiant ugdytinių motyvacijos ir ugdymo patrauklumo. Per 2016-2018 m. strategijos įgyvendinimo metus sukurtos erdvės interaktyviai veiklai, grupės aprūpintos kompiuteriais. Bazė sukurta belieka tobulinti pedagogų gebėjimus, aktyvinant ir naudojant IT kasdienėje veikloje. </w:t>
      </w:r>
      <w:r w:rsidR="005A64C0">
        <w:rPr>
          <w:rFonts w:ascii="Times New Roman" w:hAnsi="Times New Roman" w:cs="Times New Roman"/>
          <w:color w:val="000000" w:themeColor="text1"/>
          <w:sz w:val="24"/>
          <w:szCs w:val="24"/>
          <w:lang w:eastAsia="lt-LT"/>
        </w:rPr>
        <w:t>L</w:t>
      </w:r>
      <w:r w:rsidR="00BD78A4">
        <w:rPr>
          <w:rFonts w:ascii="Times New Roman" w:hAnsi="Times New Roman" w:cs="Times New Roman"/>
          <w:color w:val="000000" w:themeColor="text1"/>
          <w:sz w:val="24"/>
          <w:szCs w:val="24"/>
          <w:lang w:eastAsia="lt-LT"/>
        </w:rPr>
        <w:t>ankomumo apskaitos</w:t>
      </w:r>
      <w:r w:rsidR="005A64C0">
        <w:rPr>
          <w:rFonts w:ascii="Times New Roman" w:hAnsi="Times New Roman" w:cs="Times New Roman"/>
          <w:color w:val="000000" w:themeColor="text1"/>
          <w:sz w:val="24"/>
          <w:szCs w:val="24"/>
          <w:lang w:eastAsia="lt-LT"/>
        </w:rPr>
        <w:t>, planavimo ir kt. dokumentų valdymas įdiegiant e. dienyną neišvengiamai paspartins personalą įgyti tam tikrų žinių, gebėjimų.</w:t>
      </w:r>
    </w:p>
    <w:p w:rsidR="00FE4AB8" w:rsidRPr="005A64C0" w:rsidRDefault="005A64C0" w:rsidP="005A64C0">
      <w:pPr>
        <w:pStyle w:val="Betarp"/>
        <w:ind w:firstLine="720"/>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 xml:space="preserve">2019 m. palaipsniui sieksime </w:t>
      </w:r>
      <w:r>
        <w:rPr>
          <w:rFonts w:ascii="Times New Roman" w:hAnsi="Times New Roman" w:cs="Times New Roman"/>
          <w:sz w:val="24"/>
          <w:szCs w:val="24"/>
        </w:rPr>
        <w:t>į</w:t>
      </w:r>
      <w:r w:rsidRPr="005A64C0">
        <w:rPr>
          <w:rFonts w:ascii="Times New Roman" w:hAnsi="Times New Roman" w:cs="Times New Roman"/>
          <w:sz w:val="24"/>
          <w:szCs w:val="24"/>
        </w:rPr>
        <w:t>diegti internetinės sistemos ,,Mūsų darželis“ e. dienyno naudojimą įstaigoje, sustiprin</w:t>
      </w:r>
      <w:r>
        <w:rPr>
          <w:rFonts w:ascii="Times New Roman" w:hAnsi="Times New Roman" w:cs="Times New Roman"/>
          <w:sz w:val="24"/>
          <w:szCs w:val="24"/>
        </w:rPr>
        <w:t>sime</w:t>
      </w:r>
      <w:r w:rsidRPr="005A64C0">
        <w:rPr>
          <w:rFonts w:ascii="Times New Roman" w:hAnsi="Times New Roman" w:cs="Times New Roman"/>
          <w:sz w:val="24"/>
          <w:szCs w:val="24"/>
        </w:rPr>
        <w:t xml:space="preserve"> pedagogų ir kt. personalo kompetencijas naudojantis IT.</w:t>
      </w:r>
    </w:p>
    <w:p w:rsidR="00F54128" w:rsidRPr="00F54128" w:rsidRDefault="00FE4AB8" w:rsidP="00F54128">
      <w:pPr>
        <w:pStyle w:val="Betarp"/>
        <w:ind w:firstLine="720"/>
        <w:rPr>
          <w:rFonts w:ascii="Times New Roman" w:hAnsi="Times New Roman" w:cs="Times New Roman"/>
          <w:sz w:val="24"/>
          <w:szCs w:val="24"/>
        </w:rPr>
      </w:pPr>
      <w:r w:rsidRPr="00F54128">
        <w:rPr>
          <w:rFonts w:ascii="Times New Roman" w:hAnsi="Times New Roman" w:cs="Times New Roman"/>
          <w:color w:val="000000" w:themeColor="text1"/>
          <w:sz w:val="24"/>
          <w:szCs w:val="24"/>
        </w:rPr>
        <w:t>Įgyvendinant 3 strategijos tikslą</w:t>
      </w:r>
      <w:r w:rsidR="00F54128" w:rsidRPr="00F54128">
        <w:rPr>
          <w:rFonts w:ascii="Times New Roman" w:hAnsi="Times New Roman" w:cs="Times New Roman"/>
          <w:color w:val="000000" w:themeColor="text1"/>
          <w:sz w:val="24"/>
          <w:szCs w:val="24"/>
        </w:rPr>
        <w:t xml:space="preserve"> ,,</w:t>
      </w:r>
      <w:r w:rsidR="00F54128" w:rsidRPr="00F54128">
        <w:rPr>
          <w:rFonts w:ascii="Times New Roman" w:hAnsi="Times New Roman" w:cs="Times New Roman"/>
          <w:sz w:val="24"/>
          <w:szCs w:val="24"/>
        </w:rPr>
        <w:t xml:space="preserve"> Modernizuoti infrastruktūrą ir edukacines erdves, siekiant saugios aplinkos.</w:t>
      </w:r>
      <w:r w:rsidR="00F54128">
        <w:rPr>
          <w:rFonts w:ascii="Times New Roman" w:hAnsi="Times New Roman" w:cs="Times New Roman"/>
          <w:sz w:val="24"/>
          <w:szCs w:val="24"/>
        </w:rPr>
        <w:t>“ 2019 m.</w:t>
      </w:r>
    </w:p>
    <w:p w:rsidR="0008496A" w:rsidRPr="00824546" w:rsidRDefault="0008496A" w:rsidP="00824546">
      <w:pPr>
        <w:tabs>
          <w:tab w:val="left" w:pos="851"/>
        </w:tabs>
        <w:ind w:firstLine="810"/>
        <w:jc w:val="both"/>
        <w:rPr>
          <w:color w:val="000000" w:themeColor="text1"/>
          <w:szCs w:val="28"/>
        </w:rPr>
      </w:pPr>
      <w:r w:rsidRPr="00824546">
        <w:rPr>
          <w:color w:val="000000" w:themeColor="text1"/>
          <w:szCs w:val="28"/>
        </w:rPr>
        <w:lastRenderedPageBreak/>
        <w:t>201</w:t>
      </w:r>
      <w:r w:rsidR="00F54128" w:rsidRPr="00824546">
        <w:rPr>
          <w:color w:val="000000" w:themeColor="text1"/>
          <w:szCs w:val="28"/>
        </w:rPr>
        <w:t xml:space="preserve">9 </w:t>
      </w:r>
      <w:r w:rsidRPr="00824546">
        <w:rPr>
          <w:color w:val="000000" w:themeColor="text1"/>
          <w:szCs w:val="28"/>
        </w:rPr>
        <w:t xml:space="preserve">m. sieksime </w:t>
      </w:r>
      <w:r w:rsidR="00F54128" w:rsidRPr="00824546">
        <w:rPr>
          <w:color w:val="000000" w:themeColor="text1"/>
          <w:szCs w:val="28"/>
        </w:rPr>
        <w:t>atnaujinti materialinę bazę</w:t>
      </w:r>
      <w:r w:rsidR="00824546" w:rsidRPr="00824546">
        <w:rPr>
          <w:color w:val="000000" w:themeColor="text1"/>
          <w:szCs w:val="28"/>
        </w:rPr>
        <w:t xml:space="preserve"> užtikrinant </w:t>
      </w:r>
      <w:r w:rsidR="00BC706E">
        <w:rPr>
          <w:color w:val="000000" w:themeColor="text1"/>
          <w:szCs w:val="28"/>
        </w:rPr>
        <w:t xml:space="preserve">išorės vertintojų nustatytus </w:t>
      </w:r>
      <w:r w:rsidR="00824546" w:rsidRPr="00824546">
        <w:rPr>
          <w:color w:val="000000" w:themeColor="text1"/>
          <w:szCs w:val="28"/>
        </w:rPr>
        <w:t>saugumo ir higienos reikalavimus</w:t>
      </w:r>
      <w:r w:rsidR="00BC706E">
        <w:rPr>
          <w:color w:val="000000" w:themeColor="text1"/>
          <w:szCs w:val="28"/>
        </w:rPr>
        <w:t>.</w:t>
      </w:r>
      <w:r w:rsidRPr="00824546">
        <w:rPr>
          <w:color w:val="000000" w:themeColor="text1"/>
          <w:szCs w:val="28"/>
        </w:rPr>
        <w:t xml:space="preserve"> Atitinkant saugos reikalavimus būtina patiesti minkštas dangas po lauko įrengimais</w:t>
      </w:r>
      <w:r w:rsidR="00824546" w:rsidRPr="00824546">
        <w:rPr>
          <w:color w:val="000000" w:themeColor="text1"/>
          <w:szCs w:val="28"/>
        </w:rPr>
        <w:t xml:space="preserve"> , išmontuoti senas medines susidėvėjusias priemones (saugos reikalavimus atitinka dar tik  50% įrenginių),</w:t>
      </w:r>
      <w:r w:rsidR="00BC706E">
        <w:rPr>
          <w:color w:val="000000" w:themeColor="text1"/>
          <w:szCs w:val="28"/>
        </w:rPr>
        <w:t xml:space="preserve"> </w:t>
      </w:r>
      <w:r w:rsidRPr="00824546">
        <w:rPr>
          <w:color w:val="000000" w:themeColor="text1"/>
          <w:szCs w:val="28"/>
        </w:rPr>
        <w:t>pakeisti susidėvėjusių lovų konstrukcijas</w:t>
      </w:r>
      <w:bookmarkStart w:id="9" w:name="_Hlk501213920"/>
      <w:r w:rsidRPr="00824546">
        <w:rPr>
          <w:color w:val="000000" w:themeColor="text1"/>
          <w:szCs w:val="28"/>
        </w:rPr>
        <w:t xml:space="preserve"> bei vidines susidėvėjusias nesaugias duris ir atlikti kitus materialinės bazės stiprinimo darbus. </w:t>
      </w:r>
      <w:r w:rsidR="00824546" w:rsidRPr="00824546">
        <w:rPr>
          <w:color w:val="000000" w:themeColor="text1"/>
          <w:szCs w:val="28"/>
        </w:rPr>
        <w:t xml:space="preserve">Būtina atlikti virtuvės kapitalinį remontą, nes ji moraliai pasenusi, buvo  atnaujinama tik kosmetiškai. Įrenginiai seni, reikalaujantys didelių kaštų nuolatinei priežiūrai. </w:t>
      </w:r>
      <w:r w:rsidRPr="00824546">
        <w:rPr>
          <w:color w:val="000000" w:themeColor="text1"/>
          <w:szCs w:val="28"/>
        </w:rPr>
        <w:t xml:space="preserve">Šiam tikslui pasiekti bus reikalingi  žmoniškieji ištekliai, panaudotos finansinės lėšos: MK, savivaldybės biudžeto , spec. programos ir 2% GPM </w:t>
      </w:r>
      <w:r w:rsidR="00824546" w:rsidRPr="00824546">
        <w:rPr>
          <w:color w:val="000000" w:themeColor="text1"/>
          <w:szCs w:val="28"/>
        </w:rPr>
        <w:t>.</w:t>
      </w:r>
    </w:p>
    <w:bookmarkEnd w:id="9"/>
    <w:p w:rsidR="00D41F7A" w:rsidRPr="00824546" w:rsidRDefault="00D41F7A" w:rsidP="00237C20">
      <w:pPr>
        <w:jc w:val="center"/>
        <w:rPr>
          <w:b/>
          <w:color w:val="000000" w:themeColor="text1"/>
        </w:rPr>
      </w:pPr>
    </w:p>
    <w:p w:rsidR="00237C20" w:rsidRDefault="00237C20" w:rsidP="00237C20">
      <w:pPr>
        <w:jc w:val="center"/>
        <w:rPr>
          <w:b/>
        </w:rPr>
      </w:pPr>
    </w:p>
    <w:p w:rsidR="000E40D8" w:rsidRPr="00776EC2" w:rsidRDefault="000E40D8" w:rsidP="0090327B">
      <w:pPr>
        <w:spacing w:line="360" w:lineRule="auto"/>
        <w:jc w:val="center"/>
        <w:rPr>
          <w:b/>
        </w:rPr>
      </w:pPr>
      <w:r w:rsidRPr="00776EC2">
        <w:rPr>
          <w:b/>
        </w:rPr>
        <w:t>IV SKYRIUS</w:t>
      </w:r>
    </w:p>
    <w:p w:rsidR="000E40D8" w:rsidRPr="00776EC2" w:rsidRDefault="000E40D8" w:rsidP="00FA7C05">
      <w:pPr>
        <w:jc w:val="center"/>
        <w:rPr>
          <w:b/>
        </w:rPr>
      </w:pPr>
      <w:r w:rsidRPr="00776EC2">
        <w:rPr>
          <w:b/>
        </w:rPr>
        <w:t>VEIKLOS TURINYS</w:t>
      </w:r>
    </w:p>
    <w:p w:rsidR="000E40D8" w:rsidRPr="00776EC2" w:rsidRDefault="000E40D8" w:rsidP="000E40D8">
      <w:pPr>
        <w:jc w:val="center"/>
        <w:rPr>
          <w:b/>
        </w:rPr>
      </w:pPr>
    </w:p>
    <w:p w:rsidR="000E40D8" w:rsidRDefault="000E40D8" w:rsidP="00CB1F27">
      <w:pPr>
        <w:numPr>
          <w:ilvl w:val="0"/>
          <w:numId w:val="9"/>
        </w:numPr>
        <w:ind w:left="284" w:hanging="142"/>
        <w:rPr>
          <w:b/>
        </w:rPr>
      </w:pPr>
      <w:r w:rsidRPr="00776EC2">
        <w:rPr>
          <w:b/>
        </w:rPr>
        <w:t>tikslas</w:t>
      </w:r>
      <w:bookmarkStart w:id="10" w:name="_Hlk532135384"/>
      <w:r w:rsidRPr="00776EC2">
        <w:rPr>
          <w:b/>
        </w:rPr>
        <w:t xml:space="preserve"> –</w:t>
      </w:r>
      <w:bookmarkEnd w:id="10"/>
      <w:r w:rsidRPr="00776EC2">
        <w:rPr>
          <w:b/>
        </w:rPr>
        <w:t xml:space="preserve"> </w:t>
      </w:r>
      <w:r w:rsidR="00220013">
        <w:rPr>
          <w:b/>
        </w:rPr>
        <w:t>Pagerinti ugdytinių individualią pažangą probleminėse srityse kryptingai į jas orientuojant ugdymo procesą, ieškant naujų inovacinių ugdymo formų ir kitose ugdymo(si) erdvėse.</w:t>
      </w:r>
    </w:p>
    <w:p w:rsidR="00A62F6C" w:rsidRPr="00776EC2" w:rsidRDefault="00A62F6C" w:rsidP="00A62F6C">
      <w:pPr>
        <w:ind w:left="284"/>
        <w:rPr>
          <w:b/>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420"/>
        <w:gridCol w:w="2947"/>
      </w:tblGrid>
      <w:tr w:rsidR="000E40D8" w:rsidRPr="00776EC2" w:rsidTr="009449EE">
        <w:tc>
          <w:tcPr>
            <w:tcW w:w="3240" w:type="dxa"/>
            <w:shd w:val="clear" w:color="auto" w:fill="auto"/>
          </w:tcPr>
          <w:p w:rsidR="000E40D8" w:rsidRPr="00A62F6C" w:rsidRDefault="000E40D8" w:rsidP="003D2076">
            <w:pPr>
              <w:jc w:val="center"/>
            </w:pPr>
            <w:bookmarkStart w:id="11" w:name="_Hlk532135317"/>
            <w:r w:rsidRPr="00A62F6C">
              <w:t>Sėkmės kriterijus</w:t>
            </w:r>
          </w:p>
        </w:tc>
        <w:tc>
          <w:tcPr>
            <w:tcW w:w="3420" w:type="dxa"/>
            <w:shd w:val="clear" w:color="auto" w:fill="auto"/>
          </w:tcPr>
          <w:p w:rsidR="000E40D8" w:rsidRPr="00A62F6C" w:rsidRDefault="000E40D8" w:rsidP="003D2076">
            <w:pPr>
              <w:jc w:val="center"/>
            </w:pPr>
            <w:r w:rsidRPr="00A62F6C">
              <w:t>Laukiami minimalūs rezultatai</w:t>
            </w:r>
          </w:p>
        </w:tc>
        <w:tc>
          <w:tcPr>
            <w:tcW w:w="2947" w:type="dxa"/>
            <w:shd w:val="clear" w:color="auto" w:fill="auto"/>
          </w:tcPr>
          <w:p w:rsidR="000E40D8" w:rsidRPr="00A62F6C" w:rsidRDefault="000E40D8" w:rsidP="003D2076">
            <w:pPr>
              <w:jc w:val="center"/>
            </w:pPr>
            <w:r w:rsidRPr="00A62F6C">
              <w:t>Laukiami maksimalūs rezultatai</w:t>
            </w:r>
          </w:p>
        </w:tc>
      </w:tr>
      <w:tr w:rsidR="000E40D8" w:rsidRPr="00776EC2" w:rsidTr="009449EE">
        <w:tc>
          <w:tcPr>
            <w:tcW w:w="3240" w:type="dxa"/>
            <w:shd w:val="clear" w:color="auto" w:fill="auto"/>
          </w:tcPr>
          <w:p w:rsidR="00A62F6C" w:rsidRPr="00A62F6C" w:rsidRDefault="00A62F6C" w:rsidP="003D2076">
            <w:r w:rsidRPr="00A62F6C">
              <w:rPr>
                <w:b/>
              </w:rPr>
              <w:t xml:space="preserve">Grupių skaičius, </w:t>
            </w:r>
            <w:r w:rsidRPr="00A62F6C">
              <w:t>kuriose bus pagerinti ugdytinių probleminių pasiekimų vertinimo sričių rodikliai.</w:t>
            </w:r>
          </w:p>
          <w:p w:rsidR="00A62F6C" w:rsidRPr="00A62F6C" w:rsidRDefault="00A62F6C" w:rsidP="003D2076">
            <w:r w:rsidRPr="00A62F6C">
              <w:t>Veiklos už įstaigos ribų (,,ugdymosi pasaulyje“), jų kiekis -skaičius.</w:t>
            </w:r>
          </w:p>
        </w:tc>
        <w:tc>
          <w:tcPr>
            <w:tcW w:w="3420" w:type="dxa"/>
            <w:shd w:val="clear" w:color="auto" w:fill="auto"/>
          </w:tcPr>
          <w:p w:rsidR="000E40D8" w:rsidRDefault="00A62F6C" w:rsidP="003D2076">
            <w:r w:rsidRPr="00A62F6C">
              <w:t>Pager</w:t>
            </w:r>
            <w:r>
              <w:t>ė</w:t>
            </w:r>
            <w:r w:rsidRPr="00A62F6C">
              <w:t>s probleminių sri</w:t>
            </w:r>
            <w:r>
              <w:t>čių vertinimo rodikliai 7 grupėse.</w:t>
            </w:r>
          </w:p>
          <w:p w:rsidR="00C33FEC" w:rsidRDefault="00C33FEC" w:rsidP="003D2076"/>
          <w:p w:rsidR="00C33FEC" w:rsidRPr="00A62F6C" w:rsidRDefault="00C33FEC" w:rsidP="003D2076">
            <w:r>
              <w:t>Kiekviena vyresnio amžiaus ugdytinių grupė praplės ugdymo edukacines aplinkas už įstaigos ribų 3-4 kartus.</w:t>
            </w:r>
          </w:p>
        </w:tc>
        <w:tc>
          <w:tcPr>
            <w:tcW w:w="2947" w:type="dxa"/>
            <w:shd w:val="clear" w:color="auto" w:fill="auto"/>
          </w:tcPr>
          <w:p w:rsidR="000E40D8" w:rsidRDefault="00A62F6C" w:rsidP="003D2076">
            <w:r>
              <w:t>Neliks spragų</w:t>
            </w:r>
            <w:r w:rsidR="00C33FEC">
              <w:t>,</w:t>
            </w:r>
            <w:r>
              <w:t xml:space="preserve"> </w:t>
            </w:r>
            <w:r w:rsidR="00C33FEC">
              <w:t xml:space="preserve">ugdytinių </w:t>
            </w:r>
            <w:r>
              <w:t xml:space="preserve">pasiekimų rodikliai </w:t>
            </w:r>
            <w:r w:rsidR="00C33FEC">
              <w:t>probleminėse srityse pagerės visose 10 grupių (100%)</w:t>
            </w:r>
          </w:p>
          <w:p w:rsidR="00C33FEC" w:rsidRPr="00A62F6C" w:rsidRDefault="00C33FEC" w:rsidP="003D2076">
            <w:r>
              <w:t>Kiekviena vyresnio amžiaus ugdytinių grupė praplės ugdymo edukacines aplinkas už įstaigos ribų 4 ir daugiau kartų.</w:t>
            </w:r>
          </w:p>
        </w:tc>
      </w:tr>
    </w:tbl>
    <w:p w:rsidR="000E40D8" w:rsidRPr="00FA3F9B" w:rsidRDefault="000E40D8" w:rsidP="000E40D8">
      <w:pPr>
        <w:spacing w:line="360" w:lineRule="auto"/>
        <w:rPr>
          <w:b/>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949"/>
        <w:gridCol w:w="1416"/>
        <w:gridCol w:w="1349"/>
        <w:gridCol w:w="1317"/>
        <w:gridCol w:w="1790"/>
        <w:gridCol w:w="1126"/>
      </w:tblGrid>
      <w:tr w:rsidR="00A1033F" w:rsidRPr="005B5372" w:rsidTr="009449EE">
        <w:tc>
          <w:tcPr>
            <w:tcW w:w="660" w:type="dxa"/>
            <w:shd w:val="clear" w:color="auto" w:fill="auto"/>
          </w:tcPr>
          <w:p w:rsidR="000E40D8" w:rsidRPr="005B5372" w:rsidRDefault="000E40D8" w:rsidP="003D2076">
            <w:pPr>
              <w:jc w:val="center"/>
            </w:pPr>
            <w:r w:rsidRPr="005B5372">
              <w:t>Eil. Nr.</w:t>
            </w:r>
          </w:p>
        </w:tc>
        <w:tc>
          <w:tcPr>
            <w:tcW w:w="1949" w:type="dxa"/>
            <w:shd w:val="clear" w:color="auto" w:fill="auto"/>
          </w:tcPr>
          <w:p w:rsidR="000E40D8" w:rsidRPr="005B5372" w:rsidRDefault="000E40D8" w:rsidP="003D2076">
            <w:pPr>
              <w:jc w:val="center"/>
            </w:pPr>
            <w:r w:rsidRPr="005B5372">
              <w:t>Priemonės pavadinimas</w:t>
            </w:r>
          </w:p>
        </w:tc>
        <w:tc>
          <w:tcPr>
            <w:tcW w:w="1416" w:type="dxa"/>
            <w:shd w:val="clear" w:color="auto" w:fill="auto"/>
          </w:tcPr>
          <w:p w:rsidR="000E40D8" w:rsidRPr="005B5372" w:rsidRDefault="000E40D8" w:rsidP="003D2076">
            <w:pPr>
              <w:jc w:val="center"/>
            </w:pPr>
            <w:r w:rsidRPr="005B5372">
              <w:t>Atsakingi vykdytojai</w:t>
            </w:r>
          </w:p>
        </w:tc>
        <w:tc>
          <w:tcPr>
            <w:tcW w:w="1349" w:type="dxa"/>
            <w:shd w:val="clear" w:color="auto" w:fill="auto"/>
          </w:tcPr>
          <w:p w:rsidR="000E40D8" w:rsidRPr="005B5372" w:rsidRDefault="000E40D8" w:rsidP="003D2076">
            <w:pPr>
              <w:jc w:val="center"/>
            </w:pPr>
            <w:r w:rsidRPr="005B5372">
              <w:t>Socialiniai partneriai</w:t>
            </w:r>
          </w:p>
        </w:tc>
        <w:tc>
          <w:tcPr>
            <w:tcW w:w="1317" w:type="dxa"/>
            <w:shd w:val="clear" w:color="auto" w:fill="auto"/>
          </w:tcPr>
          <w:p w:rsidR="000E40D8" w:rsidRPr="005B5372" w:rsidRDefault="000E40D8" w:rsidP="003D2076">
            <w:pPr>
              <w:jc w:val="center"/>
              <w:rPr>
                <w:color w:val="000000"/>
              </w:rPr>
            </w:pPr>
            <w:r w:rsidRPr="005B5372">
              <w:rPr>
                <w:color w:val="000000"/>
              </w:rPr>
              <w:t>Įvykdymo terminas</w:t>
            </w:r>
          </w:p>
        </w:tc>
        <w:tc>
          <w:tcPr>
            <w:tcW w:w="1790" w:type="dxa"/>
            <w:shd w:val="clear" w:color="auto" w:fill="auto"/>
          </w:tcPr>
          <w:p w:rsidR="000E40D8" w:rsidRPr="005B5372" w:rsidRDefault="000E40D8" w:rsidP="003D2076">
            <w:pPr>
              <w:jc w:val="center"/>
              <w:rPr>
                <w:color w:val="000000"/>
              </w:rPr>
            </w:pPr>
            <w:r w:rsidRPr="005B5372">
              <w:rPr>
                <w:color w:val="000000"/>
              </w:rPr>
              <w:t>Ištekliai</w:t>
            </w:r>
          </w:p>
        </w:tc>
        <w:tc>
          <w:tcPr>
            <w:tcW w:w="1126" w:type="dxa"/>
            <w:shd w:val="clear" w:color="auto" w:fill="auto"/>
          </w:tcPr>
          <w:p w:rsidR="000E40D8" w:rsidRPr="005B5372" w:rsidRDefault="000E40D8" w:rsidP="003D2076">
            <w:pPr>
              <w:jc w:val="center"/>
            </w:pPr>
            <w:r w:rsidRPr="005B5372">
              <w:t>Pastabos</w:t>
            </w:r>
          </w:p>
        </w:tc>
      </w:tr>
      <w:tr w:rsidR="00A1033F" w:rsidRPr="005B5372" w:rsidTr="009449EE">
        <w:tc>
          <w:tcPr>
            <w:tcW w:w="660" w:type="dxa"/>
            <w:shd w:val="clear" w:color="auto" w:fill="auto"/>
          </w:tcPr>
          <w:p w:rsidR="000E40D8" w:rsidRPr="005B5372" w:rsidRDefault="00D50221" w:rsidP="003D2076">
            <w:r w:rsidRPr="005B5372">
              <w:t>1.</w:t>
            </w:r>
          </w:p>
        </w:tc>
        <w:tc>
          <w:tcPr>
            <w:tcW w:w="1949" w:type="dxa"/>
            <w:shd w:val="clear" w:color="auto" w:fill="auto"/>
          </w:tcPr>
          <w:p w:rsidR="000E40D8" w:rsidRPr="005B5372" w:rsidRDefault="00AF1DB1" w:rsidP="003D2076">
            <w:r>
              <w:t>Pagal grupių ugdytinių pasiekimų analizės suvestines nustatyti kiekvienos grupės problemines ugdymo(si) sritis</w:t>
            </w:r>
          </w:p>
        </w:tc>
        <w:tc>
          <w:tcPr>
            <w:tcW w:w="1416" w:type="dxa"/>
            <w:shd w:val="clear" w:color="auto" w:fill="auto"/>
          </w:tcPr>
          <w:p w:rsidR="000E40D8" w:rsidRPr="005B5372" w:rsidRDefault="00AF1DB1" w:rsidP="003D2076">
            <w:r>
              <w:t>Direktoriaus pavaduotoja ugdymui</w:t>
            </w:r>
          </w:p>
        </w:tc>
        <w:tc>
          <w:tcPr>
            <w:tcW w:w="1349" w:type="dxa"/>
            <w:shd w:val="clear" w:color="auto" w:fill="auto"/>
          </w:tcPr>
          <w:p w:rsidR="000E40D8" w:rsidRPr="005B5372" w:rsidRDefault="000E40D8" w:rsidP="003D2076"/>
        </w:tc>
        <w:tc>
          <w:tcPr>
            <w:tcW w:w="1317" w:type="dxa"/>
            <w:shd w:val="clear" w:color="auto" w:fill="auto"/>
          </w:tcPr>
          <w:p w:rsidR="000E40D8" w:rsidRPr="005B5372" w:rsidRDefault="00AF1DB1" w:rsidP="003D2076">
            <w:r>
              <w:t>2019 m. sausis.</w:t>
            </w:r>
          </w:p>
        </w:tc>
        <w:tc>
          <w:tcPr>
            <w:tcW w:w="1790" w:type="dxa"/>
            <w:shd w:val="clear" w:color="auto" w:fill="auto"/>
          </w:tcPr>
          <w:p w:rsidR="000E40D8" w:rsidRPr="005B5372" w:rsidRDefault="00AF1DB1" w:rsidP="003D2076">
            <w:r w:rsidRPr="009E7ED6">
              <w:t>Ikimokyklinio ir priešmokyklinio ugdymo pedagogai</w:t>
            </w:r>
            <w:r>
              <w:t xml:space="preserve">, </w:t>
            </w:r>
            <w:r w:rsidRPr="009E7ED6">
              <w:t>specialistai</w:t>
            </w:r>
          </w:p>
        </w:tc>
        <w:tc>
          <w:tcPr>
            <w:tcW w:w="1126" w:type="dxa"/>
            <w:shd w:val="clear" w:color="auto" w:fill="auto"/>
          </w:tcPr>
          <w:p w:rsidR="000E40D8" w:rsidRPr="005B5372" w:rsidRDefault="000E40D8" w:rsidP="003D2076"/>
        </w:tc>
      </w:tr>
      <w:tr w:rsidR="00A1033F" w:rsidRPr="005B5372" w:rsidTr="009449EE">
        <w:tc>
          <w:tcPr>
            <w:tcW w:w="660" w:type="dxa"/>
            <w:shd w:val="clear" w:color="auto" w:fill="auto"/>
          </w:tcPr>
          <w:p w:rsidR="000E40D8" w:rsidRPr="005B5372" w:rsidRDefault="00D50221" w:rsidP="003D2076">
            <w:r w:rsidRPr="005B5372">
              <w:t>2.</w:t>
            </w:r>
          </w:p>
        </w:tc>
        <w:tc>
          <w:tcPr>
            <w:tcW w:w="1949" w:type="dxa"/>
            <w:shd w:val="clear" w:color="auto" w:fill="auto"/>
          </w:tcPr>
          <w:p w:rsidR="000E40D8" w:rsidRPr="005B5372" w:rsidRDefault="00AF1DB1" w:rsidP="003D2076">
            <w:r>
              <w:t xml:space="preserve">Parengti kiekvienos grupės pedagogų kryptingą veiksmų planą, ugdytinių gebėjimų spragoms </w:t>
            </w:r>
            <w:r>
              <w:lastRenderedPageBreak/>
              <w:t>nustatytose srityse pašalinti.</w:t>
            </w:r>
          </w:p>
        </w:tc>
        <w:tc>
          <w:tcPr>
            <w:tcW w:w="1416" w:type="dxa"/>
            <w:shd w:val="clear" w:color="auto" w:fill="auto"/>
          </w:tcPr>
          <w:p w:rsidR="000E40D8" w:rsidRPr="005B5372" w:rsidRDefault="00AF1DB1" w:rsidP="003D2076">
            <w:pPr>
              <w:rPr>
                <w:b/>
              </w:rPr>
            </w:pPr>
            <w:r>
              <w:lastRenderedPageBreak/>
              <w:t>Direktoriaus pavaduotoja ugdymui</w:t>
            </w:r>
          </w:p>
        </w:tc>
        <w:tc>
          <w:tcPr>
            <w:tcW w:w="1349" w:type="dxa"/>
            <w:shd w:val="clear" w:color="auto" w:fill="auto"/>
          </w:tcPr>
          <w:p w:rsidR="000E40D8" w:rsidRPr="005B5372" w:rsidRDefault="000E40D8" w:rsidP="003D2076">
            <w:pPr>
              <w:rPr>
                <w:b/>
              </w:rPr>
            </w:pPr>
          </w:p>
        </w:tc>
        <w:tc>
          <w:tcPr>
            <w:tcW w:w="1317" w:type="dxa"/>
            <w:shd w:val="clear" w:color="auto" w:fill="auto"/>
          </w:tcPr>
          <w:p w:rsidR="00AF1DB1" w:rsidRPr="00AF1DB1" w:rsidRDefault="00AF1DB1" w:rsidP="003D2076">
            <w:r w:rsidRPr="00AF1DB1">
              <w:t xml:space="preserve">2019 m. </w:t>
            </w:r>
            <w:r>
              <w:t>sausis</w:t>
            </w:r>
          </w:p>
        </w:tc>
        <w:tc>
          <w:tcPr>
            <w:tcW w:w="1790" w:type="dxa"/>
            <w:shd w:val="clear" w:color="auto" w:fill="auto"/>
          </w:tcPr>
          <w:p w:rsidR="000E40D8" w:rsidRPr="005B5372" w:rsidRDefault="00AF1DB1" w:rsidP="003D2076">
            <w:pPr>
              <w:rPr>
                <w:b/>
              </w:rPr>
            </w:pPr>
            <w:r w:rsidRPr="009E7ED6">
              <w:t>Ikimokyklinio ir priešmokyklinio ugdymo pedagogai</w:t>
            </w:r>
            <w:r>
              <w:t xml:space="preserve">, </w:t>
            </w:r>
            <w:r w:rsidRPr="009E7ED6">
              <w:t>specialistai</w:t>
            </w:r>
          </w:p>
        </w:tc>
        <w:tc>
          <w:tcPr>
            <w:tcW w:w="1126" w:type="dxa"/>
            <w:shd w:val="clear" w:color="auto" w:fill="auto"/>
          </w:tcPr>
          <w:p w:rsidR="000E40D8" w:rsidRPr="005B5372" w:rsidRDefault="000E40D8" w:rsidP="003D2076">
            <w:pPr>
              <w:rPr>
                <w:b/>
              </w:rPr>
            </w:pPr>
          </w:p>
        </w:tc>
      </w:tr>
      <w:tr w:rsidR="00A1033F" w:rsidRPr="005B5372" w:rsidTr="009449EE">
        <w:tc>
          <w:tcPr>
            <w:tcW w:w="660" w:type="dxa"/>
            <w:shd w:val="clear" w:color="auto" w:fill="auto"/>
          </w:tcPr>
          <w:p w:rsidR="00D50221" w:rsidRPr="005B5372" w:rsidRDefault="00D50221" w:rsidP="003D2076">
            <w:r w:rsidRPr="005B5372">
              <w:t>3.</w:t>
            </w:r>
          </w:p>
        </w:tc>
        <w:tc>
          <w:tcPr>
            <w:tcW w:w="1949" w:type="dxa"/>
            <w:shd w:val="clear" w:color="auto" w:fill="auto"/>
          </w:tcPr>
          <w:p w:rsidR="00D50221" w:rsidRPr="005B5372" w:rsidRDefault="00AF1DB1" w:rsidP="003D2076">
            <w:r>
              <w:t xml:space="preserve">Pagal sudarytus atskirus planus </w:t>
            </w:r>
            <w:r w:rsidR="00256462">
              <w:t>vykdyti kryptingai į problemines sritis orientuotą ugdomąją veiklą.</w:t>
            </w:r>
          </w:p>
        </w:tc>
        <w:tc>
          <w:tcPr>
            <w:tcW w:w="1416" w:type="dxa"/>
            <w:shd w:val="clear" w:color="auto" w:fill="auto"/>
          </w:tcPr>
          <w:p w:rsidR="00D50221" w:rsidRPr="005B5372" w:rsidRDefault="00256462" w:rsidP="003D2076">
            <w:pPr>
              <w:rPr>
                <w:b/>
              </w:rPr>
            </w:pPr>
            <w:r>
              <w:t>Direktoriaus pavaduotoja ugdymui</w:t>
            </w:r>
          </w:p>
        </w:tc>
        <w:tc>
          <w:tcPr>
            <w:tcW w:w="1349" w:type="dxa"/>
            <w:shd w:val="clear" w:color="auto" w:fill="auto"/>
          </w:tcPr>
          <w:p w:rsidR="00D50221" w:rsidRPr="005B5372" w:rsidRDefault="00D50221" w:rsidP="003D2076">
            <w:pPr>
              <w:rPr>
                <w:b/>
              </w:rPr>
            </w:pPr>
          </w:p>
        </w:tc>
        <w:tc>
          <w:tcPr>
            <w:tcW w:w="1317" w:type="dxa"/>
            <w:shd w:val="clear" w:color="auto" w:fill="auto"/>
          </w:tcPr>
          <w:p w:rsidR="00D50221" w:rsidRPr="00AF1DB1" w:rsidRDefault="00256462" w:rsidP="003D2076">
            <w:r>
              <w:t>2019-birželis</w:t>
            </w:r>
          </w:p>
        </w:tc>
        <w:tc>
          <w:tcPr>
            <w:tcW w:w="1790" w:type="dxa"/>
            <w:shd w:val="clear" w:color="auto" w:fill="auto"/>
          </w:tcPr>
          <w:p w:rsidR="00D50221" w:rsidRPr="005B5372" w:rsidRDefault="00256462" w:rsidP="003D2076">
            <w:pPr>
              <w:rPr>
                <w:b/>
              </w:rPr>
            </w:pPr>
            <w:r w:rsidRPr="009E7ED6">
              <w:t>Ikimokyklinio ir priešmokyklinio ugdymo pedagogai</w:t>
            </w:r>
            <w:r>
              <w:t xml:space="preserve">, </w:t>
            </w:r>
            <w:r w:rsidRPr="009E7ED6">
              <w:t>specialistai</w:t>
            </w:r>
          </w:p>
        </w:tc>
        <w:tc>
          <w:tcPr>
            <w:tcW w:w="1126" w:type="dxa"/>
            <w:shd w:val="clear" w:color="auto" w:fill="auto"/>
          </w:tcPr>
          <w:p w:rsidR="00D50221" w:rsidRPr="005B5372" w:rsidRDefault="00D50221" w:rsidP="003D2076">
            <w:pPr>
              <w:rPr>
                <w:b/>
              </w:rPr>
            </w:pPr>
          </w:p>
        </w:tc>
      </w:tr>
      <w:tr w:rsidR="00A1033F" w:rsidRPr="005B5372" w:rsidTr="009449EE">
        <w:tc>
          <w:tcPr>
            <w:tcW w:w="660" w:type="dxa"/>
            <w:shd w:val="clear" w:color="auto" w:fill="auto"/>
          </w:tcPr>
          <w:p w:rsidR="00A1033F" w:rsidRPr="005B5372" w:rsidRDefault="00A1033F" w:rsidP="00A1033F">
            <w:r>
              <w:t>4</w:t>
            </w:r>
            <w:r w:rsidRPr="005B5372">
              <w:t>.</w:t>
            </w:r>
          </w:p>
        </w:tc>
        <w:tc>
          <w:tcPr>
            <w:tcW w:w="1949" w:type="dxa"/>
            <w:shd w:val="clear" w:color="auto" w:fill="auto"/>
          </w:tcPr>
          <w:p w:rsidR="00A1033F" w:rsidRPr="005B5372" w:rsidRDefault="00A1033F" w:rsidP="00A1033F">
            <w:r>
              <w:t>Mokytojų tarybos posėdis. Dėl pokyčių pasiekimuose. Pasiekimų vertinimo analizės pristatymas.</w:t>
            </w:r>
          </w:p>
        </w:tc>
        <w:tc>
          <w:tcPr>
            <w:tcW w:w="1416" w:type="dxa"/>
            <w:shd w:val="clear" w:color="auto" w:fill="auto"/>
          </w:tcPr>
          <w:p w:rsidR="00A1033F" w:rsidRPr="005B5372" w:rsidRDefault="00A1033F" w:rsidP="00A1033F">
            <w:pPr>
              <w:rPr>
                <w:b/>
              </w:rPr>
            </w:pPr>
            <w:r>
              <w:t>Direktoriaus pavaduotoja ugdymui</w:t>
            </w:r>
          </w:p>
        </w:tc>
        <w:tc>
          <w:tcPr>
            <w:tcW w:w="1349" w:type="dxa"/>
            <w:shd w:val="clear" w:color="auto" w:fill="auto"/>
          </w:tcPr>
          <w:p w:rsidR="00A1033F" w:rsidRPr="005B5372" w:rsidRDefault="00A1033F" w:rsidP="00A1033F">
            <w:pPr>
              <w:rPr>
                <w:b/>
              </w:rPr>
            </w:pPr>
          </w:p>
        </w:tc>
        <w:tc>
          <w:tcPr>
            <w:tcW w:w="1317" w:type="dxa"/>
            <w:shd w:val="clear" w:color="auto" w:fill="auto"/>
          </w:tcPr>
          <w:p w:rsidR="00A1033F" w:rsidRPr="005B5372" w:rsidRDefault="00A1033F" w:rsidP="00A1033F">
            <w:r w:rsidRPr="005B5372">
              <w:t>2019 m. birželis</w:t>
            </w:r>
          </w:p>
        </w:tc>
        <w:tc>
          <w:tcPr>
            <w:tcW w:w="1790" w:type="dxa"/>
            <w:shd w:val="clear" w:color="auto" w:fill="auto"/>
          </w:tcPr>
          <w:p w:rsidR="00A1033F" w:rsidRPr="005B5372" w:rsidRDefault="00A1033F" w:rsidP="00A1033F">
            <w:pPr>
              <w:rPr>
                <w:b/>
              </w:rPr>
            </w:pPr>
            <w:r w:rsidRPr="009E7ED6">
              <w:t>Ikimokyklinio ir priešmokyklinio ugdymo pedagogai</w:t>
            </w:r>
            <w:r>
              <w:t xml:space="preserve">, </w:t>
            </w:r>
            <w:r w:rsidRPr="009E7ED6">
              <w:t>specialistai</w:t>
            </w:r>
          </w:p>
        </w:tc>
        <w:tc>
          <w:tcPr>
            <w:tcW w:w="1126" w:type="dxa"/>
            <w:shd w:val="clear" w:color="auto" w:fill="auto"/>
          </w:tcPr>
          <w:p w:rsidR="00A1033F" w:rsidRPr="005B5372" w:rsidRDefault="00A1033F" w:rsidP="00A1033F">
            <w:pPr>
              <w:rPr>
                <w:b/>
              </w:rPr>
            </w:pPr>
          </w:p>
        </w:tc>
      </w:tr>
      <w:tr w:rsidR="00A1033F" w:rsidRPr="005B5372" w:rsidTr="009449EE">
        <w:tc>
          <w:tcPr>
            <w:tcW w:w="660" w:type="dxa"/>
            <w:shd w:val="clear" w:color="auto" w:fill="auto"/>
          </w:tcPr>
          <w:p w:rsidR="00A1033F" w:rsidRPr="005B5372" w:rsidRDefault="00A1033F" w:rsidP="00A1033F">
            <w:r>
              <w:t>5</w:t>
            </w:r>
            <w:r w:rsidRPr="005B5372">
              <w:t>.</w:t>
            </w:r>
          </w:p>
        </w:tc>
        <w:tc>
          <w:tcPr>
            <w:tcW w:w="1949" w:type="dxa"/>
            <w:shd w:val="clear" w:color="auto" w:fill="auto"/>
          </w:tcPr>
          <w:p w:rsidR="00A1033F" w:rsidRPr="005B5372" w:rsidRDefault="00A1033F" w:rsidP="00A1033F">
            <w:r>
              <w:t>Tęsti įstaigoje projektą ,,Tėvai vaikams‘ padėsiantį pedagogams rasti alternatyvias erdves ugdymui(si) už įstaigos ribų(veikti pasaulyje)</w:t>
            </w:r>
          </w:p>
        </w:tc>
        <w:tc>
          <w:tcPr>
            <w:tcW w:w="1416" w:type="dxa"/>
            <w:shd w:val="clear" w:color="auto" w:fill="auto"/>
          </w:tcPr>
          <w:p w:rsidR="00A1033F" w:rsidRDefault="00A1033F" w:rsidP="00A1033F">
            <w:r w:rsidRPr="00256462">
              <w:t>Direktorius</w:t>
            </w:r>
          </w:p>
          <w:p w:rsidR="00A1033F" w:rsidRPr="00256462" w:rsidRDefault="00A1033F" w:rsidP="00A1033F">
            <w:r>
              <w:t>Direktoriaus pavaduotoja ugdymui</w:t>
            </w:r>
          </w:p>
        </w:tc>
        <w:tc>
          <w:tcPr>
            <w:tcW w:w="1349" w:type="dxa"/>
            <w:shd w:val="clear" w:color="auto" w:fill="auto"/>
          </w:tcPr>
          <w:p w:rsidR="00A1033F" w:rsidRPr="00256462" w:rsidRDefault="00A1033F" w:rsidP="00A1033F"/>
        </w:tc>
        <w:tc>
          <w:tcPr>
            <w:tcW w:w="1317" w:type="dxa"/>
            <w:shd w:val="clear" w:color="auto" w:fill="auto"/>
          </w:tcPr>
          <w:p w:rsidR="00A1033F" w:rsidRPr="00256462" w:rsidRDefault="00A1033F" w:rsidP="00A1033F">
            <w:r>
              <w:t>2019 m. gruodis</w:t>
            </w:r>
          </w:p>
        </w:tc>
        <w:tc>
          <w:tcPr>
            <w:tcW w:w="1790" w:type="dxa"/>
            <w:shd w:val="clear" w:color="auto" w:fill="auto"/>
          </w:tcPr>
          <w:p w:rsidR="00A1033F" w:rsidRPr="00256462" w:rsidRDefault="00A1033F" w:rsidP="00A1033F">
            <w:r w:rsidRPr="009E7ED6">
              <w:t>Ikimokyklinio ir priešmokyklinio ugdymo pedagogai</w:t>
            </w:r>
            <w:r>
              <w:t>,</w:t>
            </w:r>
          </w:p>
        </w:tc>
        <w:tc>
          <w:tcPr>
            <w:tcW w:w="1126" w:type="dxa"/>
            <w:shd w:val="clear" w:color="auto" w:fill="auto"/>
          </w:tcPr>
          <w:p w:rsidR="00A1033F" w:rsidRPr="005B5372" w:rsidRDefault="00A1033F" w:rsidP="00A1033F">
            <w:pPr>
              <w:rPr>
                <w:b/>
              </w:rPr>
            </w:pPr>
          </w:p>
        </w:tc>
      </w:tr>
      <w:tr w:rsidR="00A1033F" w:rsidRPr="005B5372" w:rsidTr="009449EE">
        <w:tc>
          <w:tcPr>
            <w:tcW w:w="660" w:type="dxa"/>
            <w:shd w:val="clear" w:color="auto" w:fill="auto"/>
          </w:tcPr>
          <w:p w:rsidR="00A1033F" w:rsidRPr="005B5372" w:rsidRDefault="00A1033F" w:rsidP="00A1033F">
            <w:r>
              <w:t>6</w:t>
            </w:r>
            <w:r w:rsidRPr="005B5372">
              <w:t>.</w:t>
            </w:r>
          </w:p>
        </w:tc>
        <w:tc>
          <w:tcPr>
            <w:tcW w:w="1949" w:type="dxa"/>
            <w:shd w:val="clear" w:color="auto" w:fill="auto"/>
          </w:tcPr>
          <w:p w:rsidR="00A1033F" w:rsidRDefault="00A1033F" w:rsidP="00A1033F">
            <w:r>
              <w:t>Tėvų lėšomis įstaigoje organizuoti netradicines, inovacines edukacines veiklas STEAM</w:t>
            </w:r>
          </w:p>
          <w:p w:rsidR="00A1033F" w:rsidRPr="005B5372" w:rsidRDefault="00A1033F" w:rsidP="00A1033F">
            <w:r>
              <w:t>(apie kosmosą, tyrinėjimus, inžinerija-robotika ir t.t.)</w:t>
            </w:r>
          </w:p>
        </w:tc>
        <w:tc>
          <w:tcPr>
            <w:tcW w:w="1416" w:type="dxa"/>
            <w:shd w:val="clear" w:color="auto" w:fill="auto"/>
          </w:tcPr>
          <w:p w:rsidR="00A1033F" w:rsidRDefault="00A1033F" w:rsidP="00A1033F">
            <w:r w:rsidRPr="00256462">
              <w:t>Direktorius</w:t>
            </w:r>
          </w:p>
          <w:p w:rsidR="00A1033F" w:rsidRPr="005B5372" w:rsidRDefault="00A1033F" w:rsidP="00A1033F">
            <w:pPr>
              <w:rPr>
                <w:b/>
              </w:rPr>
            </w:pPr>
            <w:r>
              <w:t>Direktoriaus pavaduotoja ugdymu</w:t>
            </w:r>
          </w:p>
        </w:tc>
        <w:tc>
          <w:tcPr>
            <w:tcW w:w="1349" w:type="dxa"/>
            <w:shd w:val="clear" w:color="auto" w:fill="auto"/>
          </w:tcPr>
          <w:p w:rsidR="00A1033F" w:rsidRPr="005B5372" w:rsidRDefault="00A1033F" w:rsidP="00A1033F">
            <w:pPr>
              <w:rPr>
                <w:b/>
              </w:rPr>
            </w:pPr>
          </w:p>
        </w:tc>
        <w:tc>
          <w:tcPr>
            <w:tcW w:w="1317" w:type="dxa"/>
            <w:shd w:val="clear" w:color="auto" w:fill="auto"/>
          </w:tcPr>
          <w:p w:rsidR="00A1033F" w:rsidRPr="00AF1DB1" w:rsidRDefault="00A1033F" w:rsidP="00A1033F">
            <w:r>
              <w:t>2019 m. gruodis</w:t>
            </w:r>
          </w:p>
        </w:tc>
        <w:tc>
          <w:tcPr>
            <w:tcW w:w="1790" w:type="dxa"/>
            <w:shd w:val="clear" w:color="auto" w:fill="auto"/>
          </w:tcPr>
          <w:p w:rsidR="00A1033F" w:rsidRPr="00A1033F" w:rsidRDefault="00A1033F" w:rsidP="00A1033F">
            <w:r w:rsidRPr="00A1033F">
              <w:t>Tėvų lėšos pagal poreikį</w:t>
            </w:r>
          </w:p>
        </w:tc>
        <w:tc>
          <w:tcPr>
            <w:tcW w:w="1126" w:type="dxa"/>
            <w:shd w:val="clear" w:color="auto" w:fill="auto"/>
          </w:tcPr>
          <w:p w:rsidR="00A1033F" w:rsidRPr="005B5372" w:rsidRDefault="00A1033F" w:rsidP="00A1033F">
            <w:pPr>
              <w:rPr>
                <w:b/>
              </w:rPr>
            </w:pPr>
          </w:p>
        </w:tc>
      </w:tr>
      <w:tr w:rsidR="00A1033F" w:rsidRPr="005B5372" w:rsidTr="009449EE">
        <w:tc>
          <w:tcPr>
            <w:tcW w:w="660" w:type="dxa"/>
            <w:shd w:val="clear" w:color="auto" w:fill="auto"/>
          </w:tcPr>
          <w:p w:rsidR="00A1033F" w:rsidRPr="005B5372" w:rsidRDefault="00A1033F" w:rsidP="00A1033F">
            <w:r>
              <w:t>7</w:t>
            </w:r>
            <w:r w:rsidRPr="005B5372">
              <w:t>.</w:t>
            </w:r>
          </w:p>
        </w:tc>
        <w:tc>
          <w:tcPr>
            <w:tcW w:w="1949" w:type="dxa"/>
            <w:shd w:val="clear" w:color="auto" w:fill="auto"/>
          </w:tcPr>
          <w:p w:rsidR="00A1033F" w:rsidRPr="005B5372" w:rsidRDefault="00A1033F" w:rsidP="00A1033F">
            <w:r>
              <w:t>Kooperuojantis pagal problemines sritis, bendradarbiaujant vykdyti bendrus tarpgrupinius projektus, ugdomąsias veiklas vaikų gebėjimams tobulinti.</w:t>
            </w:r>
          </w:p>
        </w:tc>
        <w:tc>
          <w:tcPr>
            <w:tcW w:w="1416" w:type="dxa"/>
            <w:shd w:val="clear" w:color="auto" w:fill="auto"/>
          </w:tcPr>
          <w:p w:rsidR="00A1033F" w:rsidRPr="005B5372" w:rsidRDefault="00A1033F" w:rsidP="00A1033F">
            <w:pPr>
              <w:rPr>
                <w:b/>
              </w:rPr>
            </w:pPr>
            <w:r>
              <w:t>Direktoriaus pavaduotoja ugdymu</w:t>
            </w:r>
          </w:p>
        </w:tc>
        <w:tc>
          <w:tcPr>
            <w:tcW w:w="1349" w:type="dxa"/>
            <w:shd w:val="clear" w:color="auto" w:fill="auto"/>
          </w:tcPr>
          <w:p w:rsidR="00A1033F" w:rsidRPr="005B5372" w:rsidRDefault="00A1033F" w:rsidP="00A1033F">
            <w:pPr>
              <w:rPr>
                <w:b/>
              </w:rPr>
            </w:pPr>
          </w:p>
        </w:tc>
        <w:tc>
          <w:tcPr>
            <w:tcW w:w="1317" w:type="dxa"/>
            <w:shd w:val="clear" w:color="auto" w:fill="auto"/>
          </w:tcPr>
          <w:p w:rsidR="00A1033F" w:rsidRPr="00AF1DB1" w:rsidRDefault="00A1033F" w:rsidP="00A1033F">
            <w:r>
              <w:t>2019 m. gruodis</w:t>
            </w:r>
          </w:p>
        </w:tc>
        <w:tc>
          <w:tcPr>
            <w:tcW w:w="1790" w:type="dxa"/>
            <w:shd w:val="clear" w:color="auto" w:fill="auto"/>
          </w:tcPr>
          <w:p w:rsidR="00A1033F" w:rsidRPr="005B5372" w:rsidRDefault="00A1033F" w:rsidP="00A1033F">
            <w:pPr>
              <w:rPr>
                <w:b/>
              </w:rPr>
            </w:pPr>
            <w:r w:rsidRPr="009E7ED6">
              <w:t>Ikimokyklinio ir priešmokyklinio ugdymo pedagogai</w:t>
            </w:r>
            <w:r>
              <w:t>,</w:t>
            </w:r>
          </w:p>
        </w:tc>
        <w:tc>
          <w:tcPr>
            <w:tcW w:w="1126" w:type="dxa"/>
            <w:shd w:val="clear" w:color="auto" w:fill="auto"/>
          </w:tcPr>
          <w:p w:rsidR="00A1033F" w:rsidRPr="005B5372" w:rsidRDefault="00A1033F" w:rsidP="00A1033F">
            <w:pPr>
              <w:rPr>
                <w:b/>
              </w:rPr>
            </w:pPr>
          </w:p>
        </w:tc>
      </w:tr>
      <w:tr w:rsidR="00A1033F" w:rsidRPr="005B5372" w:rsidTr="009449EE">
        <w:tc>
          <w:tcPr>
            <w:tcW w:w="660" w:type="dxa"/>
            <w:shd w:val="clear" w:color="auto" w:fill="auto"/>
          </w:tcPr>
          <w:p w:rsidR="00A1033F" w:rsidRPr="005B5372" w:rsidRDefault="00A1033F" w:rsidP="00A1033F">
            <w:r w:rsidRPr="005B5372">
              <w:lastRenderedPageBreak/>
              <w:t>8.</w:t>
            </w:r>
          </w:p>
        </w:tc>
        <w:tc>
          <w:tcPr>
            <w:tcW w:w="1949" w:type="dxa"/>
            <w:shd w:val="clear" w:color="auto" w:fill="auto"/>
          </w:tcPr>
          <w:p w:rsidR="00A1033F" w:rsidRPr="005B5372" w:rsidRDefault="00A1033F" w:rsidP="00A1033F">
            <w:r w:rsidRPr="005B5372">
              <w:t xml:space="preserve">Nustatyti naujas </w:t>
            </w:r>
            <w:r>
              <w:t xml:space="preserve">ugdymo(si) </w:t>
            </w:r>
            <w:r w:rsidRPr="005B5372">
              <w:t>problemines sritis</w:t>
            </w:r>
            <w:r>
              <w:t xml:space="preserve"> ir sudaryti naujus kryptingos ugdomosios veiklos planus po rudeninio pasiekimų vertinimo.</w:t>
            </w:r>
          </w:p>
        </w:tc>
        <w:tc>
          <w:tcPr>
            <w:tcW w:w="1416" w:type="dxa"/>
            <w:shd w:val="clear" w:color="auto" w:fill="auto"/>
          </w:tcPr>
          <w:p w:rsidR="00A1033F" w:rsidRPr="005B5372" w:rsidRDefault="00A1033F" w:rsidP="00A1033F">
            <w:pPr>
              <w:rPr>
                <w:b/>
              </w:rPr>
            </w:pPr>
            <w:r>
              <w:t>Direktoriaus pavaduotoja ugdymui</w:t>
            </w:r>
          </w:p>
        </w:tc>
        <w:tc>
          <w:tcPr>
            <w:tcW w:w="1349" w:type="dxa"/>
            <w:shd w:val="clear" w:color="auto" w:fill="auto"/>
          </w:tcPr>
          <w:p w:rsidR="00A1033F" w:rsidRPr="005B5372" w:rsidRDefault="00A1033F" w:rsidP="00A1033F">
            <w:pPr>
              <w:rPr>
                <w:b/>
              </w:rPr>
            </w:pPr>
          </w:p>
        </w:tc>
        <w:tc>
          <w:tcPr>
            <w:tcW w:w="1317" w:type="dxa"/>
            <w:shd w:val="clear" w:color="auto" w:fill="auto"/>
          </w:tcPr>
          <w:p w:rsidR="00A1033F" w:rsidRPr="005B5372" w:rsidRDefault="00A1033F" w:rsidP="00A1033F">
            <w:r w:rsidRPr="005B5372">
              <w:t>2019 m.</w:t>
            </w:r>
            <w:r>
              <w:t xml:space="preserve"> spalis </w:t>
            </w:r>
          </w:p>
        </w:tc>
        <w:tc>
          <w:tcPr>
            <w:tcW w:w="1790" w:type="dxa"/>
            <w:shd w:val="clear" w:color="auto" w:fill="auto"/>
          </w:tcPr>
          <w:p w:rsidR="00A1033F" w:rsidRPr="005B5372" w:rsidRDefault="00A1033F" w:rsidP="00A1033F">
            <w:pPr>
              <w:rPr>
                <w:b/>
              </w:rPr>
            </w:pPr>
            <w:r w:rsidRPr="009E7ED6">
              <w:t>Ikimokyklinio ir priešmokyklinio ugdymo pedagogai</w:t>
            </w:r>
            <w:r>
              <w:t xml:space="preserve">, </w:t>
            </w:r>
            <w:r w:rsidRPr="009E7ED6">
              <w:t>specialistai</w:t>
            </w:r>
          </w:p>
        </w:tc>
        <w:tc>
          <w:tcPr>
            <w:tcW w:w="1126" w:type="dxa"/>
            <w:shd w:val="clear" w:color="auto" w:fill="auto"/>
          </w:tcPr>
          <w:p w:rsidR="00A1033F" w:rsidRPr="005B5372" w:rsidRDefault="00A1033F" w:rsidP="00A1033F">
            <w:pPr>
              <w:rPr>
                <w:b/>
              </w:rPr>
            </w:pPr>
          </w:p>
        </w:tc>
      </w:tr>
      <w:bookmarkEnd w:id="11"/>
    </w:tbl>
    <w:p w:rsidR="00F21823" w:rsidRDefault="00F21823" w:rsidP="000E40D8">
      <w:pPr>
        <w:rPr>
          <w:b/>
        </w:rPr>
      </w:pPr>
    </w:p>
    <w:p w:rsidR="00C33FEC" w:rsidRDefault="00C33FEC" w:rsidP="000E40D8">
      <w:pPr>
        <w:rPr>
          <w:b/>
        </w:rPr>
      </w:pPr>
      <w:r>
        <w:rPr>
          <w:b/>
        </w:rPr>
        <w:t xml:space="preserve">2tikslas </w:t>
      </w:r>
      <w:r w:rsidRPr="00776EC2">
        <w:rPr>
          <w:b/>
        </w:rPr>
        <w:t>–</w:t>
      </w:r>
      <w:r>
        <w:rPr>
          <w:b/>
        </w:rPr>
        <w:t xml:space="preserve"> Įdiegti internetinės sistemos ,,Mūsų darželis“ e. dienyno naudojimą įstaigoje, sustiprinant pedagogų ir kt. personalo kompetencijas naudo</w:t>
      </w:r>
      <w:r w:rsidR="00A87C62">
        <w:rPr>
          <w:b/>
        </w:rPr>
        <w:t>jantis</w:t>
      </w:r>
      <w:r>
        <w:rPr>
          <w:b/>
        </w:rPr>
        <w:t xml:space="preserve"> IT.</w:t>
      </w:r>
    </w:p>
    <w:p w:rsidR="00C33FEC" w:rsidRPr="00C33FEC" w:rsidRDefault="00C33FEC" w:rsidP="000E40D8">
      <w:pPr>
        <w:rPr>
          <w:b/>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420"/>
        <w:gridCol w:w="2947"/>
      </w:tblGrid>
      <w:tr w:rsidR="00C33FEC" w:rsidRPr="00A87C62" w:rsidTr="009449EE">
        <w:tc>
          <w:tcPr>
            <w:tcW w:w="3240" w:type="dxa"/>
            <w:shd w:val="clear" w:color="auto" w:fill="auto"/>
          </w:tcPr>
          <w:p w:rsidR="00C33FEC" w:rsidRPr="00A87C62" w:rsidRDefault="00C33FEC" w:rsidP="00AE2CC4">
            <w:pPr>
              <w:jc w:val="center"/>
            </w:pPr>
            <w:bookmarkStart w:id="12" w:name="_Hlk532137234"/>
            <w:r w:rsidRPr="00A87C62">
              <w:t>Sėkmės kriterijus</w:t>
            </w:r>
          </w:p>
        </w:tc>
        <w:tc>
          <w:tcPr>
            <w:tcW w:w="3420" w:type="dxa"/>
            <w:shd w:val="clear" w:color="auto" w:fill="auto"/>
          </w:tcPr>
          <w:p w:rsidR="00C33FEC" w:rsidRPr="00A87C62" w:rsidRDefault="00C33FEC" w:rsidP="00AE2CC4">
            <w:pPr>
              <w:jc w:val="center"/>
            </w:pPr>
            <w:r w:rsidRPr="00A87C62">
              <w:t>Laukiami minimalūs rezultatai</w:t>
            </w:r>
          </w:p>
        </w:tc>
        <w:tc>
          <w:tcPr>
            <w:tcW w:w="2947" w:type="dxa"/>
            <w:shd w:val="clear" w:color="auto" w:fill="auto"/>
          </w:tcPr>
          <w:p w:rsidR="00C33FEC" w:rsidRPr="00A87C62" w:rsidRDefault="00C33FEC" w:rsidP="00AE2CC4">
            <w:pPr>
              <w:jc w:val="center"/>
            </w:pPr>
            <w:r w:rsidRPr="00A87C62">
              <w:t>Laukiami maksimalūs rezultatai</w:t>
            </w:r>
          </w:p>
        </w:tc>
      </w:tr>
      <w:tr w:rsidR="00C33FEC" w:rsidRPr="00A87C62" w:rsidTr="009449EE">
        <w:tc>
          <w:tcPr>
            <w:tcW w:w="3240" w:type="dxa"/>
            <w:shd w:val="clear" w:color="auto" w:fill="auto"/>
          </w:tcPr>
          <w:p w:rsidR="00C33FEC" w:rsidRDefault="00AE2CC4" w:rsidP="00AE2CC4">
            <w:r>
              <w:t>Gebančio naudotis e. dienyno sistemomis personalo s</w:t>
            </w:r>
            <w:r w:rsidRPr="00BA7B1C">
              <w:rPr>
                <w:b/>
              </w:rPr>
              <w:t xml:space="preserve">kaičius (procentas nuo bendro </w:t>
            </w:r>
            <w:r>
              <w:t>skaičiaus)</w:t>
            </w:r>
          </w:p>
          <w:p w:rsidR="00BA7B1C" w:rsidRDefault="00BA7B1C" w:rsidP="00AE2CC4"/>
          <w:p w:rsidR="00AE2CC4" w:rsidRPr="00A87C62" w:rsidRDefault="00AE2CC4" w:rsidP="00AE2CC4">
            <w:r>
              <w:t xml:space="preserve">IKT naudojimosi ugdyme galimybėms atskleisti </w:t>
            </w:r>
            <w:r w:rsidRPr="00BA7B1C">
              <w:rPr>
                <w:b/>
              </w:rPr>
              <w:t xml:space="preserve">atvirų veiklų skaičius </w:t>
            </w:r>
            <w:r>
              <w:t>per metus</w:t>
            </w:r>
          </w:p>
          <w:p w:rsidR="00C33FEC" w:rsidRPr="00A87C62" w:rsidRDefault="00C33FEC" w:rsidP="00AE2CC4"/>
        </w:tc>
        <w:tc>
          <w:tcPr>
            <w:tcW w:w="3420" w:type="dxa"/>
            <w:shd w:val="clear" w:color="auto" w:fill="auto"/>
          </w:tcPr>
          <w:p w:rsidR="00C33FEC" w:rsidRDefault="00AE2CC4" w:rsidP="00AE2CC4">
            <w:r>
              <w:t>Internetine sistema ,,Mūsų darželis“ e. dienynu gebės naudotis 60% pedagoginio personalo.</w:t>
            </w:r>
          </w:p>
          <w:p w:rsidR="00AE2CC4" w:rsidRPr="00A87C62" w:rsidRDefault="00AE2CC4" w:rsidP="00AE2CC4">
            <w:r>
              <w:t>Pravestos 4 atviros, pasidalijimo patirtimi IKT naudojimu ugdymo procese</w:t>
            </w:r>
            <w:r w:rsidR="00BA7B1C">
              <w:t xml:space="preserve"> veiklos per metus.</w:t>
            </w:r>
          </w:p>
        </w:tc>
        <w:tc>
          <w:tcPr>
            <w:tcW w:w="2947" w:type="dxa"/>
            <w:shd w:val="clear" w:color="auto" w:fill="auto"/>
          </w:tcPr>
          <w:p w:rsidR="00C33FEC" w:rsidRDefault="00AE2CC4" w:rsidP="00AE2CC4">
            <w:r>
              <w:t>Internetine sistema ,,Mūsų darželis“ e. dienynu gebės naudotis daugiau nei 60% pedagoginio personalo.</w:t>
            </w:r>
          </w:p>
          <w:p w:rsidR="00BA7B1C" w:rsidRDefault="00BA7B1C" w:rsidP="00AE2CC4"/>
          <w:p w:rsidR="00BA7B1C" w:rsidRPr="00A87C62" w:rsidRDefault="00BA7B1C" w:rsidP="00AE2CC4">
            <w:r>
              <w:t>Pravestos 5 ir daugiau atviros, pasidalijimo patirtimi IKT naudojimu ugdymo procese veiklos per metus.</w:t>
            </w:r>
          </w:p>
        </w:tc>
      </w:tr>
    </w:tbl>
    <w:p w:rsidR="00C33FEC" w:rsidRPr="009E7ED6" w:rsidRDefault="00C33FEC" w:rsidP="009E7ED6">
      <w:pPr>
        <w:spacing w:line="360" w:lineRule="auto"/>
        <w:ind w:right="38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887"/>
        <w:gridCol w:w="1416"/>
        <w:gridCol w:w="1368"/>
        <w:gridCol w:w="1339"/>
        <w:gridCol w:w="1790"/>
        <w:gridCol w:w="1127"/>
      </w:tblGrid>
      <w:tr w:rsidR="009E7ED6" w:rsidRPr="00A87C62" w:rsidTr="009449EE">
        <w:tc>
          <w:tcPr>
            <w:tcW w:w="680" w:type="dxa"/>
            <w:shd w:val="clear" w:color="auto" w:fill="auto"/>
          </w:tcPr>
          <w:p w:rsidR="00C33FEC" w:rsidRPr="00A87C62" w:rsidRDefault="00C33FEC" w:rsidP="00AE2CC4">
            <w:pPr>
              <w:jc w:val="center"/>
            </w:pPr>
            <w:r w:rsidRPr="00A87C62">
              <w:t>Eil. Nr.</w:t>
            </w:r>
          </w:p>
        </w:tc>
        <w:tc>
          <w:tcPr>
            <w:tcW w:w="1887" w:type="dxa"/>
            <w:shd w:val="clear" w:color="auto" w:fill="auto"/>
          </w:tcPr>
          <w:p w:rsidR="00C33FEC" w:rsidRPr="00A87C62" w:rsidRDefault="00C33FEC" w:rsidP="00AE2CC4">
            <w:pPr>
              <w:jc w:val="center"/>
            </w:pPr>
            <w:r w:rsidRPr="00A87C62">
              <w:t>Priemonės pavadinimas</w:t>
            </w:r>
          </w:p>
        </w:tc>
        <w:tc>
          <w:tcPr>
            <w:tcW w:w="1416" w:type="dxa"/>
            <w:shd w:val="clear" w:color="auto" w:fill="auto"/>
          </w:tcPr>
          <w:p w:rsidR="00C33FEC" w:rsidRPr="00A87C62" w:rsidRDefault="00C33FEC" w:rsidP="00AE2CC4">
            <w:pPr>
              <w:jc w:val="center"/>
            </w:pPr>
            <w:r w:rsidRPr="00A87C62">
              <w:t>Atsakingi vykdytojai</w:t>
            </w:r>
          </w:p>
        </w:tc>
        <w:tc>
          <w:tcPr>
            <w:tcW w:w="1368" w:type="dxa"/>
            <w:shd w:val="clear" w:color="auto" w:fill="auto"/>
          </w:tcPr>
          <w:p w:rsidR="00C33FEC" w:rsidRPr="00A87C62" w:rsidRDefault="00C33FEC" w:rsidP="00AE2CC4">
            <w:pPr>
              <w:jc w:val="center"/>
            </w:pPr>
            <w:r w:rsidRPr="00A87C62">
              <w:t>Socialiniai partneriai</w:t>
            </w:r>
          </w:p>
        </w:tc>
        <w:tc>
          <w:tcPr>
            <w:tcW w:w="1339" w:type="dxa"/>
            <w:shd w:val="clear" w:color="auto" w:fill="auto"/>
          </w:tcPr>
          <w:p w:rsidR="00C33FEC" w:rsidRPr="00A87C62" w:rsidRDefault="00C33FEC" w:rsidP="00AE2CC4">
            <w:pPr>
              <w:jc w:val="center"/>
              <w:rPr>
                <w:color w:val="000000"/>
              </w:rPr>
            </w:pPr>
            <w:r w:rsidRPr="00A87C62">
              <w:rPr>
                <w:color w:val="000000"/>
              </w:rPr>
              <w:t>Įvykdymo terminas</w:t>
            </w:r>
          </w:p>
        </w:tc>
        <w:tc>
          <w:tcPr>
            <w:tcW w:w="1790" w:type="dxa"/>
            <w:shd w:val="clear" w:color="auto" w:fill="auto"/>
          </w:tcPr>
          <w:p w:rsidR="00C33FEC" w:rsidRPr="00A87C62" w:rsidRDefault="00C33FEC" w:rsidP="00AE2CC4">
            <w:pPr>
              <w:jc w:val="center"/>
              <w:rPr>
                <w:color w:val="000000"/>
              </w:rPr>
            </w:pPr>
            <w:r w:rsidRPr="00A87C62">
              <w:rPr>
                <w:color w:val="000000"/>
              </w:rPr>
              <w:t>Ištekliai</w:t>
            </w:r>
          </w:p>
        </w:tc>
        <w:tc>
          <w:tcPr>
            <w:tcW w:w="1127" w:type="dxa"/>
            <w:shd w:val="clear" w:color="auto" w:fill="auto"/>
          </w:tcPr>
          <w:p w:rsidR="00C33FEC" w:rsidRPr="00A87C62" w:rsidRDefault="00C33FEC" w:rsidP="00AE2CC4">
            <w:pPr>
              <w:jc w:val="center"/>
            </w:pPr>
            <w:r w:rsidRPr="00A87C62">
              <w:t>Pastabos</w:t>
            </w:r>
          </w:p>
        </w:tc>
      </w:tr>
      <w:bookmarkEnd w:id="12"/>
      <w:tr w:rsidR="009E7ED6" w:rsidRPr="00A87C62" w:rsidTr="009449EE">
        <w:tc>
          <w:tcPr>
            <w:tcW w:w="680" w:type="dxa"/>
            <w:shd w:val="clear" w:color="auto" w:fill="auto"/>
          </w:tcPr>
          <w:p w:rsidR="00C33FEC" w:rsidRPr="00A87C62" w:rsidRDefault="00A87C62" w:rsidP="00AE2CC4">
            <w:r w:rsidRPr="00A87C62">
              <w:t>1.</w:t>
            </w:r>
          </w:p>
        </w:tc>
        <w:tc>
          <w:tcPr>
            <w:tcW w:w="1887" w:type="dxa"/>
            <w:shd w:val="clear" w:color="auto" w:fill="auto"/>
          </w:tcPr>
          <w:p w:rsidR="00A87C62" w:rsidRDefault="00A87C62" w:rsidP="00AE2CC4">
            <w:r w:rsidRPr="00A87C62">
              <w:t xml:space="preserve">Pedagoginio ir kt. personalo supažindinimas </w:t>
            </w:r>
            <w:r>
              <w:t xml:space="preserve">ir mokymų organizavimas </w:t>
            </w:r>
          </w:p>
          <w:p w:rsidR="00C33FEC" w:rsidRPr="00A87C62" w:rsidRDefault="00A87C62" w:rsidP="00AE2CC4">
            <w:r>
              <w:t>e. dienyno įdiegimui.</w:t>
            </w:r>
          </w:p>
        </w:tc>
        <w:tc>
          <w:tcPr>
            <w:tcW w:w="1416" w:type="dxa"/>
            <w:shd w:val="clear" w:color="auto" w:fill="auto"/>
          </w:tcPr>
          <w:p w:rsidR="00C33FEC" w:rsidRPr="00A87C62" w:rsidRDefault="00A87C62" w:rsidP="00AE2CC4">
            <w:r>
              <w:t xml:space="preserve">Direktoriaus pavaduotoja ugdymui </w:t>
            </w:r>
          </w:p>
        </w:tc>
        <w:tc>
          <w:tcPr>
            <w:tcW w:w="1368" w:type="dxa"/>
            <w:shd w:val="clear" w:color="auto" w:fill="auto"/>
          </w:tcPr>
          <w:p w:rsidR="00C33FEC" w:rsidRPr="00A87C62" w:rsidRDefault="00C33FEC" w:rsidP="00AE2CC4"/>
        </w:tc>
        <w:tc>
          <w:tcPr>
            <w:tcW w:w="1339" w:type="dxa"/>
            <w:shd w:val="clear" w:color="auto" w:fill="auto"/>
          </w:tcPr>
          <w:p w:rsidR="00C33FEC" w:rsidRPr="00A87C62" w:rsidRDefault="00A87C62" w:rsidP="00AE2CC4">
            <w:r>
              <w:t>2019</w:t>
            </w:r>
            <w:r w:rsidR="009E7ED6">
              <w:t xml:space="preserve"> m.</w:t>
            </w:r>
            <w:r>
              <w:t xml:space="preserve"> vasaris</w:t>
            </w:r>
          </w:p>
        </w:tc>
        <w:tc>
          <w:tcPr>
            <w:tcW w:w="1790" w:type="dxa"/>
            <w:shd w:val="clear" w:color="auto" w:fill="auto"/>
          </w:tcPr>
          <w:p w:rsidR="00C33FEC" w:rsidRPr="0095036D" w:rsidRDefault="00A87C62" w:rsidP="00AE2CC4">
            <w:pPr>
              <w:rPr>
                <w:color w:val="000000" w:themeColor="text1"/>
              </w:rPr>
            </w:pPr>
            <w:r w:rsidRPr="0095036D">
              <w:rPr>
                <w:color w:val="000000" w:themeColor="text1"/>
              </w:rPr>
              <w:t>400,-eur.</w:t>
            </w:r>
          </w:p>
          <w:p w:rsidR="00A87C62" w:rsidRPr="00A87C62" w:rsidRDefault="00A87C62" w:rsidP="00AE2CC4">
            <w:r>
              <w:t>MK l</w:t>
            </w:r>
            <w:r w:rsidR="00BA7B1C">
              <w:t>ėšos</w:t>
            </w:r>
          </w:p>
        </w:tc>
        <w:tc>
          <w:tcPr>
            <w:tcW w:w="1127" w:type="dxa"/>
            <w:shd w:val="clear" w:color="auto" w:fill="auto"/>
          </w:tcPr>
          <w:p w:rsidR="00C33FEC" w:rsidRPr="00A87C62" w:rsidRDefault="00C33FEC" w:rsidP="00AE2CC4"/>
        </w:tc>
      </w:tr>
      <w:tr w:rsidR="009E7ED6" w:rsidRPr="00A87C62" w:rsidTr="009449EE">
        <w:tc>
          <w:tcPr>
            <w:tcW w:w="680" w:type="dxa"/>
            <w:shd w:val="clear" w:color="auto" w:fill="auto"/>
          </w:tcPr>
          <w:p w:rsidR="00C33FEC" w:rsidRPr="009E7ED6" w:rsidRDefault="00A87C62" w:rsidP="00AE2CC4">
            <w:r w:rsidRPr="009E7ED6">
              <w:t>2.</w:t>
            </w:r>
          </w:p>
        </w:tc>
        <w:tc>
          <w:tcPr>
            <w:tcW w:w="1887" w:type="dxa"/>
            <w:shd w:val="clear" w:color="auto" w:fill="auto"/>
          </w:tcPr>
          <w:p w:rsidR="00C33FEC" w:rsidRPr="009E7ED6" w:rsidRDefault="00A87C62" w:rsidP="00AE2CC4">
            <w:r w:rsidRPr="009E7ED6">
              <w:t xml:space="preserve">Paskirti mentorius, silpnesnes IT kompetencijas turintiems pedagogams. </w:t>
            </w:r>
          </w:p>
        </w:tc>
        <w:tc>
          <w:tcPr>
            <w:tcW w:w="1416" w:type="dxa"/>
            <w:shd w:val="clear" w:color="auto" w:fill="auto"/>
          </w:tcPr>
          <w:p w:rsidR="00C33FEC" w:rsidRPr="009E7ED6" w:rsidRDefault="009E7ED6" w:rsidP="00AE2CC4">
            <w:r w:rsidRPr="009E7ED6">
              <w:t>Direktorius</w:t>
            </w:r>
          </w:p>
        </w:tc>
        <w:tc>
          <w:tcPr>
            <w:tcW w:w="1368" w:type="dxa"/>
            <w:shd w:val="clear" w:color="auto" w:fill="auto"/>
          </w:tcPr>
          <w:p w:rsidR="00C33FEC" w:rsidRPr="009E7ED6" w:rsidRDefault="00C33FEC" w:rsidP="00AE2CC4"/>
        </w:tc>
        <w:tc>
          <w:tcPr>
            <w:tcW w:w="1339" w:type="dxa"/>
            <w:shd w:val="clear" w:color="auto" w:fill="auto"/>
          </w:tcPr>
          <w:p w:rsidR="00C33FEC" w:rsidRPr="009E7ED6" w:rsidRDefault="009E7ED6" w:rsidP="00AE2CC4">
            <w:r w:rsidRPr="009E7ED6">
              <w:t>2019 m.</w:t>
            </w:r>
          </w:p>
          <w:p w:rsidR="009E7ED6" w:rsidRPr="009E7ED6" w:rsidRDefault="009E7ED6" w:rsidP="00AE2CC4">
            <w:r w:rsidRPr="009E7ED6">
              <w:t>vasaris</w:t>
            </w:r>
          </w:p>
        </w:tc>
        <w:tc>
          <w:tcPr>
            <w:tcW w:w="1790" w:type="dxa"/>
            <w:shd w:val="clear" w:color="auto" w:fill="auto"/>
          </w:tcPr>
          <w:p w:rsidR="00C33FEC" w:rsidRPr="009E7ED6" w:rsidRDefault="009E7ED6" w:rsidP="00AE2CC4">
            <w:r w:rsidRPr="009E7ED6">
              <w:t>Ikimokyklinio ir priešmokyklinio ugdymo pedagogai</w:t>
            </w:r>
            <w:r>
              <w:t xml:space="preserve">, </w:t>
            </w:r>
            <w:r w:rsidRPr="009E7ED6">
              <w:t>specialistai</w:t>
            </w:r>
          </w:p>
        </w:tc>
        <w:tc>
          <w:tcPr>
            <w:tcW w:w="1127" w:type="dxa"/>
            <w:shd w:val="clear" w:color="auto" w:fill="auto"/>
          </w:tcPr>
          <w:p w:rsidR="00C33FEC" w:rsidRPr="00A87C62" w:rsidRDefault="00C33FEC" w:rsidP="00AE2CC4">
            <w:pPr>
              <w:rPr>
                <w:b/>
              </w:rPr>
            </w:pPr>
          </w:p>
        </w:tc>
      </w:tr>
      <w:tr w:rsidR="009E7ED6" w:rsidRPr="00A87C62" w:rsidTr="009449EE">
        <w:tc>
          <w:tcPr>
            <w:tcW w:w="680" w:type="dxa"/>
            <w:shd w:val="clear" w:color="auto" w:fill="auto"/>
          </w:tcPr>
          <w:p w:rsidR="009E7ED6" w:rsidRPr="009E7ED6" w:rsidRDefault="009E7ED6" w:rsidP="00AE2CC4">
            <w:r>
              <w:t>3.</w:t>
            </w:r>
          </w:p>
        </w:tc>
        <w:tc>
          <w:tcPr>
            <w:tcW w:w="1887" w:type="dxa"/>
            <w:shd w:val="clear" w:color="auto" w:fill="auto"/>
          </w:tcPr>
          <w:p w:rsidR="009E7ED6" w:rsidRDefault="009E7ED6" w:rsidP="00AE2CC4">
            <w:r>
              <w:t xml:space="preserve">Vykdyti </w:t>
            </w:r>
          </w:p>
          <w:p w:rsidR="009E7ED6" w:rsidRPr="009E7ED6" w:rsidRDefault="009E7ED6" w:rsidP="00AE2CC4">
            <w:r>
              <w:t>e. dienyno naudojimosi bandymus.</w:t>
            </w:r>
          </w:p>
        </w:tc>
        <w:tc>
          <w:tcPr>
            <w:tcW w:w="1416" w:type="dxa"/>
            <w:shd w:val="clear" w:color="auto" w:fill="auto"/>
          </w:tcPr>
          <w:p w:rsidR="009E7ED6" w:rsidRPr="009E7ED6" w:rsidRDefault="009E7ED6" w:rsidP="00AE2CC4">
            <w:r>
              <w:t>Direktoriaus pavaduotoja ugdymui</w:t>
            </w:r>
          </w:p>
        </w:tc>
        <w:tc>
          <w:tcPr>
            <w:tcW w:w="1368" w:type="dxa"/>
            <w:shd w:val="clear" w:color="auto" w:fill="auto"/>
          </w:tcPr>
          <w:p w:rsidR="009E7ED6" w:rsidRPr="009E7ED6" w:rsidRDefault="009E7ED6" w:rsidP="00AE2CC4"/>
        </w:tc>
        <w:tc>
          <w:tcPr>
            <w:tcW w:w="1339" w:type="dxa"/>
            <w:shd w:val="clear" w:color="auto" w:fill="auto"/>
          </w:tcPr>
          <w:p w:rsidR="009E7ED6" w:rsidRPr="009E7ED6" w:rsidRDefault="009E7ED6" w:rsidP="00AE2CC4">
            <w:r>
              <w:t>2019 m liepa</w:t>
            </w:r>
          </w:p>
        </w:tc>
        <w:tc>
          <w:tcPr>
            <w:tcW w:w="1790" w:type="dxa"/>
            <w:shd w:val="clear" w:color="auto" w:fill="auto"/>
          </w:tcPr>
          <w:p w:rsidR="009E7ED6" w:rsidRPr="009E7ED6" w:rsidRDefault="009E7ED6" w:rsidP="00AE2CC4">
            <w:r w:rsidRPr="009E7ED6">
              <w:t>Ikimokyklinio ir priešmokyklinio ugdymo pedagogai</w:t>
            </w:r>
            <w:r>
              <w:t>,</w:t>
            </w:r>
            <w:r w:rsidRPr="009E7ED6">
              <w:t xml:space="preserve"> specialistai</w:t>
            </w:r>
          </w:p>
        </w:tc>
        <w:tc>
          <w:tcPr>
            <w:tcW w:w="1127" w:type="dxa"/>
            <w:shd w:val="clear" w:color="auto" w:fill="auto"/>
          </w:tcPr>
          <w:p w:rsidR="009E7ED6" w:rsidRPr="00A87C62" w:rsidRDefault="009E7ED6" w:rsidP="00AE2CC4">
            <w:pPr>
              <w:rPr>
                <w:b/>
              </w:rPr>
            </w:pPr>
          </w:p>
        </w:tc>
      </w:tr>
      <w:tr w:rsidR="009E7ED6" w:rsidRPr="00A87C62" w:rsidTr="009449EE">
        <w:tc>
          <w:tcPr>
            <w:tcW w:w="680" w:type="dxa"/>
            <w:shd w:val="clear" w:color="auto" w:fill="auto"/>
          </w:tcPr>
          <w:p w:rsidR="009E7ED6" w:rsidRDefault="009E7ED6" w:rsidP="00AE2CC4">
            <w:r>
              <w:t>4.</w:t>
            </w:r>
          </w:p>
        </w:tc>
        <w:tc>
          <w:tcPr>
            <w:tcW w:w="1887" w:type="dxa"/>
            <w:shd w:val="clear" w:color="auto" w:fill="auto"/>
          </w:tcPr>
          <w:p w:rsidR="009E7ED6" w:rsidRDefault="009E7ED6" w:rsidP="00AE2CC4">
            <w:r>
              <w:t>Startuoti</w:t>
            </w:r>
          </w:p>
          <w:p w:rsidR="009E7ED6" w:rsidRDefault="009E7ED6" w:rsidP="00AE2CC4">
            <w:r>
              <w:t xml:space="preserve">e. dienyno įdiegime, </w:t>
            </w:r>
            <w:r>
              <w:lastRenderedPageBreak/>
              <w:t>vykdant vaikų lankomumo apskaitos žiniaraščius</w:t>
            </w:r>
          </w:p>
        </w:tc>
        <w:tc>
          <w:tcPr>
            <w:tcW w:w="1416" w:type="dxa"/>
            <w:shd w:val="clear" w:color="auto" w:fill="auto"/>
          </w:tcPr>
          <w:p w:rsidR="009E7ED6" w:rsidRDefault="00D50221" w:rsidP="00AE2CC4">
            <w:r>
              <w:lastRenderedPageBreak/>
              <w:t>Direktoriaus pavaduotoja ugdymui</w:t>
            </w:r>
          </w:p>
        </w:tc>
        <w:tc>
          <w:tcPr>
            <w:tcW w:w="1368" w:type="dxa"/>
            <w:shd w:val="clear" w:color="auto" w:fill="auto"/>
          </w:tcPr>
          <w:p w:rsidR="009E7ED6" w:rsidRPr="009E7ED6" w:rsidRDefault="009E7ED6" w:rsidP="00AE2CC4"/>
        </w:tc>
        <w:tc>
          <w:tcPr>
            <w:tcW w:w="1339" w:type="dxa"/>
            <w:shd w:val="clear" w:color="auto" w:fill="auto"/>
          </w:tcPr>
          <w:p w:rsidR="009E7ED6" w:rsidRDefault="00D50221" w:rsidP="00AE2CC4">
            <w:r>
              <w:t>2019 m. rugsėjis</w:t>
            </w:r>
          </w:p>
        </w:tc>
        <w:tc>
          <w:tcPr>
            <w:tcW w:w="1790" w:type="dxa"/>
            <w:shd w:val="clear" w:color="auto" w:fill="auto"/>
          </w:tcPr>
          <w:p w:rsidR="009E7ED6" w:rsidRPr="009E7ED6" w:rsidRDefault="00D50221" w:rsidP="00AE2CC4">
            <w:r w:rsidRPr="009E7ED6">
              <w:t xml:space="preserve">Ikimokyklinio ir priešmokyklinio </w:t>
            </w:r>
            <w:r w:rsidRPr="009E7ED6">
              <w:lastRenderedPageBreak/>
              <w:t>ugdymo pedagogai</w:t>
            </w:r>
            <w:r>
              <w:t>,</w:t>
            </w:r>
            <w:r w:rsidRPr="009E7ED6">
              <w:t xml:space="preserve"> specialistai</w:t>
            </w:r>
          </w:p>
        </w:tc>
        <w:tc>
          <w:tcPr>
            <w:tcW w:w="1127" w:type="dxa"/>
            <w:shd w:val="clear" w:color="auto" w:fill="auto"/>
          </w:tcPr>
          <w:p w:rsidR="009E7ED6" w:rsidRPr="00A87C62" w:rsidRDefault="009E7ED6" w:rsidP="00AE2CC4">
            <w:pPr>
              <w:rPr>
                <w:b/>
              </w:rPr>
            </w:pPr>
          </w:p>
        </w:tc>
      </w:tr>
      <w:tr w:rsidR="00D50221" w:rsidRPr="00A87C62" w:rsidTr="009449EE">
        <w:tc>
          <w:tcPr>
            <w:tcW w:w="680" w:type="dxa"/>
            <w:shd w:val="clear" w:color="auto" w:fill="auto"/>
          </w:tcPr>
          <w:p w:rsidR="00D50221" w:rsidRDefault="00D50221" w:rsidP="00AE2CC4">
            <w:r>
              <w:t>5.</w:t>
            </w:r>
          </w:p>
        </w:tc>
        <w:tc>
          <w:tcPr>
            <w:tcW w:w="1887" w:type="dxa"/>
            <w:shd w:val="clear" w:color="auto" w:fill="auto"/>
          </w:tcPr>
          <w:p w:rsidR="00D50221" w:rsidRDefault="00D50221" w:rsidP="00AE2CC4">
            <w:r>
              <w:t>Planavimo dokumentacijos įdiegimo bandymai e. dienyne.</w:t>
            </w:r>
          </w:p>
        </w:tc>
        <w:tc>
          <w:tcPr>
            <w:tcW w:w="1416" w:type="dxa"/>
            <w:shd w:val="clear" w:color="auto" w:fill="auto"/>
          </w:tcPr>
          <w:p w:rsidR="00D50221" w:rsidRDefault="00D50221" w:rsidP="00AE2CC4">
            <w:r>
              <w:t>Direktoriaus pavaduotoja ugdymui</w:t>
            </w:r>
          </w:p>
        </w:tc>
        <w:tc>
          <w:tcPr>
            <w:tcW w:w="1368" w:type="dxa"/>
            <w:shd w:val="clear" w:color="auto" w:fill="auto"/>
          </w:tcPr>
          <w:p w:rsidR="00D50221" w:rsidRPr="009E7ED6" w:rsidRDefault="00D50221" w:rsidP="00AE2CC4"/>
        </w:tc>
        <w:tc>
          <w:tcPr>
            <w:tcW w:w="1339" w:type="dxa"/>
            <w:shd w:val="clear" w:color="auto" w:fill="auto"/>
          </w:tcPr>
          <w:p w:rsidR="00D50221" w:rsidRDefault="00D50221" w:rsidP="00AE2CC4">
            <w:r>
              <w:t>2019 m. gegužė</w:t>
            </w:r>
          </w:p>
        </w:tc>
        <w:tc>
          <w:tcPr>
            <w:tcW w:w="1790" w:type="dxa"/>
            <w:shd w:val="clear" w:color="auto" w:fill="auto"/>
          </w:tcPr>
          <w:p w:rsidR="00D50221" w:rsidRPr="009E7ED6" w:rsidRDefault="00D50221" w:rsidP="00AE2CC4">
            <w:r w:rsidRPr="009E7ED6">
              <w:t>Ikimokyklinio ir priešmokyklinio ugdymo pedagogai</w:t>
            </w:r>
            <w:r>
              <w:t>,</w:t>
            </w:r>
            <w:r w:rsidRPr="009E7ED6">
              <w:t xml:space="preserve"> specialistai</w:t>
            </w:r>
          </w:p>
        </w:tc>
        <w:tc>
          <w:tcPr>
            <w:tcW w:w="1127" w:type="dxa"/>
            <w:shd w:val="clear" w:color="auto" w:fill="auto"/>
          </w:tcPr>
          <w:p w:rsidR="00D50221" w:rsidRPr="00A87C62" w:rsidRDefault="00D50221" w:rsidP="00AE2CC4">
            <w:pPr>
              <w:rPr>
                <w:b/>
              </w:rPr>
            </w:pPr>
          </w:p>
        </w:tc>
      </w:tr>
      <w:tr w:rsidR="00D50221" w:rsidRPr="00A87C62" w:rsidTr="009449EE">
        <w:tc>
          <w:tcPr>
            <w:tcW w:w="680" w:type="dxa"/>
            <w:shd w:val="clear" w:color="auto" w:fill="auto"/>
          </w:tcPr>
          <w:p w:rsidR="00D50221" w:rsidRDefault="00D50221" w:rsidP="00AE2CC4">
            <w:r>
              <w:t>6.</w:t>
            </w:r>
          </w:p>
        </w:tc>
        <w:tc>
          <w:tcPr>
            <w:tcW w:w="1887" w:type="dxa"/>
            <w:shd w:val="clear" w:color="auto" w:fill="auto"/>
          </w:tcPr>
          <w:p w:rsidR="00D50221" w:rsidRDefault="00D50221" w:rsidP="00AE2CC4">
            <w:r>
              <w:t>Vykdyti atviras veiklas , pristatant IKT naudojimosi galimybes ugdymo(si) procese.(pagal atskirą planą)</w:t>
            </w:r>
          </w:p>
        </w:tc>
        <w:tc>
          <w:tcPr>
            <w:tcW w:w="1416" w:type="dxa"/>
            <w:shd w:val="clear" w:color="auto" w:fill="auto"/>
          </w:tcPr>
          <w:p w:rsidR="00D50221" w:rsidRDefault="00D50221" w:rsidP="00AE2CC4">
            <w:r>
              <w:t>Direktoriaus pavaduotoja ugdymui</w:t>
            </w:r>
          </w:p>
        </w:tc>
        <w:tc>
          <w:tcPr>
            <w:tcW w:w="1368" w:type="dxa"/>
            <w:shd w:val="clear" w:color="auto" w:fill="auto"/>
          </w:tcPr>
          <w:p w:rsidR="00D50221" w:rsidRPr="009E7ED6" w:rsidRDefault="00D50221" w:rsidP="00AE2CC4"/>
        </w:tc>
        <w:tc>
          <w:tcPr>
            <w:tcW w:w="1339" w:type="dxa"/>
            <w:shd w:val="clear" w:color="auto" w:fill="auto"/>
          </w:tcPr>
          <w:p w:rsidR="00D50221" w:rsidRDefault="00D50221" w:rsidP="00AE2CC4">
            <w:r>
              <w:t>2019 m. gruodis</w:t>
            </w:r>
          </w:p>
        </w:tc>
        <w:tc>
          <w:tcPr>
            <w:tcW w:w="1790" w:type="dxa"/>
            <w:shd w:val="clear" w:color="auto" w:fill="auto"/>
          </w:tcPr>
          <w:p w:rsidR="00D50221" w:rsidRPr="009E7ED6" w:rsidRDefault="00D50221" w:rsidP="00AE2CC4">
            <w:r w:rsidRPr="009E7ED6">
              <w:t>Ikimokyklinio ir priešmokyklinio ugdymo pedagogai</w:t>
            </w:r>
            <w:r>
              <w:t>,</w:t>
            </w:r>
            <w:r w:rsidRPr="009E7ED6">
              <w:t xml:space="preserve"> specialistai</w:t>
            </w:r>
          </w:p>
        </w:tc>
        <w:tc>
          <w:tcPr>
            <w:tcW w:w="1127" w:type="dxa"/>
            <w:shd w:val="clear" w:color="auto" w:fill="auto"/>
          </w:tcPr>
          <w:p w:rsidR="00D50221" w:rsidRPr="00A87C62" w:rsidRDefault="00D50221" w:rsidP="00AE2CC4">
            <w:pPr>
              <w:rPr>
                <w:b/>
              </w:rPr>
            </w:pPr>
          </w:p>
        </w:tc>
      </w:tr>
    </w:tbl>
    <w:p w:rsidR="00F21823" w:rsidRDefault="00F21823" w:rsidP="000E40D8"/>
    <w:p w:rsidR="00D50221" w:rsidRDefault="00D50221" w:rsidP="000E40D8">
      <w:r>
        <w:rPr>
          <w:b/>
        </w:rPr>
        <w:t xml:space="preserve">3tikslas </w:t>
      </w:r>
      <w:r w:rsidRPr="00776EC2">
        <w:rPr>
          <w:b/>
        </w:rPr>
        <w:t>–</w:t>
      </w:r>
      <w:r>
        <w:rPr>
          <w:b/>
        </w:rPr>
        <w:t xml:space="preserve"> </w:t>
      </w:r>
      <w:r w:rsidR="00EE49EB">
        <w:rPr>
          <w:b/>
        </w:rPr>
        <w:t>Atlikti virtuvės remontą, atnaujinti vidaus ir lauko erdves pagal saugos ir higienos reikalavimus.</w:t>
      </w:r>
    </w:p>
    <w:p w:rsidR="00D50221" w:rsidRPr="00C33FEC" w:rsidRDefault="00D50221" w:rsidP="000E40D8"/>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397"/>
        <w:gridCol w:w="2970"/>
      </w:tblGrid>
      <w:tr w:rsidR="00D50221" w:rsidRPr="00A87C62" w:rsidTr="009449EE">
        <w:tc>
          <w:tcPr>
            <w:tcW w:w="3240" w:type="dxa"/>
            <w:shd w:val="clear" w:color="auto" w:fill="auto"/>
          </w:tcPr>
          <w:p w:rsidR="00D50221" w:rsidRPr="00A87C62" w:rsidRDefault="00D50221" w:rsidP="00AE2CC4">
            <w:pPr>
              <w:jc w:val="center"/>
            </w:pPr>
            <w:r w:rsidRPr="00A87C62">
              <w:t>Sėkmės kriterijus</w:t>
            </w:r>
          </w:p>
        </w:tc>
        <w:tc>
          <w:tcPr>
            <w:tcW w:w="3397" w:type="dxa"/>
            <w:shd w:val="clear" w:color="auto" w:fill="auto"/>
          </w:tcPr>
          <w:p w:rsidR="00D50221" w:rsidRPr="00A87C62" w:rsidRDefault="00D50221" w:rsidP="00AE2CC4">
            <w:pPr>
              <w:jc w:val="center"/>
            </w:pPr>
            <w:r w:rsidRPr="00A87C62">
              <w:t>Laukiami minimalūs rezultatai</w:t>
            </w:r>
          </w:p>
        </w:tc>
        <w:tc>
          <w:tcPr>
            <w:tcW w:w="2970" w:type="dxa"/>
            <w:shd w:val="clear" w:color="auto" w:fill="auto"/>
          </w:tcPr>
          <w:p w:rsidR="00D50221" w:rsidRPr="00A87C62" w:rsidRDefault="00D50221" w:rsidP="00AE2CC4">
            <w:pPr>
              <w:jc w:val="center"/>
            </w:pPr>
            <w:r w:rsidRPr="00A87C62">
              <w:t>Laukiami maksimalūs rezultatai</w:t>
            </w:r>
          </w:p>
        </w:tc>
      </w:tr>
      <w:tr w:rsidR="00D50221" w:rsidRPr="00A87C62" w:rsidTr="009449EE">
        <w:tc>
          <w:tcPr>
            <w:tcW w:w="3240" w:type="dxa"/>
            <w:shd w:val="clear" w:color="auto" w:fill="auto"/>
          </w:tcPr>
          <w:p w:rsidR="00EE49EB" w:rsidRDefault="00EE49EB" w:rsidP="00AE2CC4">
            <w:r>
              <w:t>Sutvarkytų patalpų pagal higienos reika</w:t>
            </w:r>
            <w:r w:rsidR="005E1E98">
              <w:t>lavimus ir atliktų darbų kiekis.</w:t>
            </w:r>
          </w:p>
          <w:p w:rsidR="002D547A" w:rsidRDefault="002D547A" w:rsidP="00AE2CC4"/>
          <w:p w:rsidR="00EE49EB" w:rsidRPr="00A87C62" w:rsidRDefault="00EE49EB" w:rsidP="00AE2CC4">
            <w:r>
              <w:t>L</w:t>
            </w:r>
            <w:r w:rsidR="005E1E98">
              <w:t>auko</w:t>
            </w:r>
            <w:r>
              <w:t xml:space="preserve"> priemonių atitinkančių saugą kiekis</w:t>
            </w:r>
          </w:p>
          <w:p w:rsidR="00D50221" w:rsidRPr="00A87C62" w:rsidRDefault="00D50221" w:rsidP="00AE2CC4"/>
        </w:tc>
        <w:tc>
          <w:tcPr>
            <w:tcW w:w="3397" w:type="dxa"/>
            <w:shd w:val="clear" w:color="auto" w:fill="auto"/>
          </w:tcPr>
          <w:p w:rsidR="005E1E98" w:rsidRDefault="005E1E98" w:rsidP="00AE2CC4">
            <w:r>
              <w:t>Atliktas dalinis virtuvės remontas, pakeista santechnika</w:t>
            </w:r>
          </w:p>
          <w:p w:rsidR="005E1E98" w:rsidRDefault="005E1E98" w:rsidP="00AE2CC4">
            <w:r>
              <w:t>Išremontuota 1 grupės rūbinė, pakeist</w:t>
            </w:r>
            <w:r w:rsidR="007C5F39">
              <w:t>os rūbų spintelės.</w:t>
            </w:r>
            <w:r>
              <w:t>;</w:t>
            </w:r>
          </w:p>
          <w:p w:rsidR="005E1E98" w:rsidRDefault="005E1E98" w:rsidP="00AE2CC4">
            <w:r>
              <w:t>Pakeistos 2-jos durys į plastikines;</w:t>
            </w:r>
          </w:p>
          <w:p w:rsidR="005E1E98" w:rsidRDefault="005E1E98" w:rsidP="00AE2CC4">
            <w:r>
              <w:t>Pakeista 1 grupės metaliniai lovų mechanizmai</w:t>
            </w:r>
          </w:p>
          <w:p w:rsidR="005E1E98" w:rsidRDefault="005E1E98" w:rsidP="00AE2CC4">
            <w:r>
              <w:t>Išardytos neatitinkančios saugumo reikalavimų 6 medinės lauko priemonės.</w:t>
            </w:r>
          </w:p>
          <w:p w:rsidR="005E1E98" w:rsidRPr="00A87C62" w:rsidRDefault="005E1E98" w:rsidP="00AE2CC4">
            <w:r>
              <w:t>Įrengta lauko muzikinė aikštelė su 2 stacionariais instrumentais.</w:t>
            </w:r>
          </w:p>
        </w:tc>
        <w:tc>
          <w:tcPr>
            <w:tcW w:w="2970" w:type="dxa"/>
            <w:shd w:val="clear" w:color="auto" w:fill="auto"/>
          </w:tcPr>
          <w:p w:rsidR="005E1E98" w:rsidRDefault="005E1E98" w:rsidP="005E1E98">
            <w:r>
              <w:t>Atliktas kapitalinis virtuvės remontas (pakeista elektros įvadai, santechnika, nauja įranga su nerūdijančio plieno baldais )</w:t>
            </w:r>
          </w:p>
          <w:p w:rsidR="005E1E98" w:rsidRDefault="005E1E98" w:rsidP="005E1E98">
            <w:r>
              <w:t>Išremontuota 2 grup</w:t>
            </w:r>
            <w:r w:rsidR="007C5F39">
              <w:t>ių</w:t>
            </w:r>
            <w:r>
              <w:t xml:space="preserve"> rūbinė</w:t>
            </w:r>
            <w:r w:rsidR="007C5F39">
              <w:t>s</w:t>
            </w:r>
            <w:r>
              <w:t>, pakeist</w:t>
            </w:r>
            <w:r w:rsidR="007C5F39">
              <w:t>os drabužinės.</w:t>
            </w:r>
          </w:p>
          <w:p w:rsidR="005E1E98" w:rsidRDefault="005E1E98" w:rsidP="005E1E98">
            <w:r>
              <w:t>Pakeistos 2-jos durys į plastikines;</w:t>
            </w:r>
          </w:p>
          <w:p w:rsidR="002D547A" w:rsidRDefault="005E1E98" w:rsidP="005E1E98">
            <w:r>
              <w:t>Pakeista 1 grupės metaliniai lovų mechanizmai</w:t>
            </w:r>
            <w:r w:rsidR="002D547A">
              <w:t xml:space="preserve"> </w:t>
            </w:r>
          </w:p>
          <w:p w:rsidR="00D50221" w:rsidRPr="00A87C62" w:rsidRDefault="005E1E98" w:rsidP="005E1E98">
            <w:r>
              <w:t>Išardytos neatitinkančios saugumo reikalavimų 6 medinės lauko priemonės</w:t>
            </w:r>
            <w:r w:rsidR="007C5F39">
              <w:t xml:space="preserve"> ir vietoj jų pastatyta 2 naujos.</w:t>
            </w:r>
            <w:r w:rsidR="002D547A">
              <w:t xml:space="preserve"> </w:t>
            </w:r>
            <w:r>
              <w:t xml:space="preserve">Įrengta lauko muzikinė aikštelė su </w:t>
            </w:r>
            <w:r w:rsidR="007C5F39">
              <w:t>3</w:t>
            </w:r>
            <w:r>
              <w:t xml:space="preserve"> stacionariais instrumentais </w:t>
            </w:r>
          </w:p>
        </w:tc>
      </w:tr>
    </w:tbl>
    <w:p w:rsidR="00D50221" w:rsidRPr="009E7ED6" w:rsidRDefault="00D50221" w:rsidP="00D50221">
      <w:pPr>
        <w:spacing w:line="360" w:lineRule="auto"/>
        <w:ind w:right="38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887"/>
        <w:gridCol w:w="21"/>
        <w:gridCol w:w="1395"/>
        <w:gridCol w:w="33"/>
        <w:gridCol w:w="1335"/>
        <w:gridCol w:w="33"/>
        <w:gridCol w:w="1296"/>
        <w:gridCol w:w="10"/>
        <w:gridCol w:w="1766"/>
        <w:gridCol w:w="24"/>
        <w:gridCol w:w="1056"/>
      </w:tblGrid>
      <w:tr w:rsidR="00D50221" w:rsidRPr="00A87C62" w:rsidTr="00DC5EA9">
        <w:tc>
          <w:tcPr>
            <w:tcW w:w="684" w:type="dxa"/>
            <w:shd w:val="clear" w:color="auto" w:fill="auto"/>
          </w:tcPr>
          <w:p w:rsidR="00D50221" w:rsidRPr="00A87C62" w:rsidRDefault="00D50221" w:rsidP="00AE2CC4">
            <w:pPr>
              <w:jc w:val="center"/>
            </w:pPr>
            <w:r w:rsidRPr="00A87C62">
              <w:t>Eil. Nr.</w:t>
            </w:r>
          </w:p>
        </w:tc>
        <w:tc>
          <w:tcPr>
            <w:tcW w:w="1887" w:type="dxa"/>
            <w:shd w:val="clear" w:color="auto" w:fill="auto"/>
          </w:tcPr>
          <w:p w:rsidR="00D50221" w:rsidRPr="00A87C62" w:rsidRDefault="00D50221" w:rsidP="00AE2CC4">
            <w:pPr>
              <w:jc w:val="center"/>
            </w:pPr>
            <w:r w:rsidRPr="00A87C62">
              <w:t>Priemonės pavadinimas</w:t>
            </w:r>
          </w:p>
        </w:tc>
        <w:tc>
          <w:tcPr>
            <w:tcW w:w="1416" w:type="dxa"/>
            <w:gridSpan w:val="2"/>
            <w:shd w:val="clear" w:color="auto" w:fill="auto"/>
          </w:tcPr>
          <w:p w:rsidR="00D50221" w:rsidRPr="00A87C62" w:rsidRDefault="00D50221" w:rsidP="00AE2CC4">
            <w:pPr>
              <w:jc w:val="center"/>
            </w:pPr>
            <w:r w:rsidRPr="00A87C62">
              <w:t>Atsakingi vykdytojai</w:t>
            </w:r>
          </w:p>
        </w:tc>
        <w:tc>
          <w:tcPr>
            <w:tcW w:w="1368" w:type="dxa"/>
            <w:gridSpan w:val="2"/>
            <w:shd w:val="clear" w:color="auto" w:fill="auto"/>
          </w:tcPr>
          <w:p w:rsidR="00D50221" w:rsidRPr="00A87C62" w:rsidRDefault="00D50221" w:rsidP="00AE2CC4">
            <w:pPr>
              <w:jc w:val="center"/>
            </w:pPr>
            <w:r w:rsidRPr="00A87C62">
              <w:t>Socialiniai partneriai</w:t>
            </w:r>
          </w:p>
        </w:tc>
        <w:tc>
          <w:tcPr>
            <w:tcW w:w="1339" w:type="dxa"/>
            <w:gridSpan w:val="3"/>
            <w:shd w:val="clear" w:color="auto" w:fill="auto"/>
          </w:tcPr>
          <w:p w:rsidR="00D50221" w:rsidRPr="00A87C62" w:rsidRDefault="00D50221" w:rsidP="00AE2CC4">
            <w:pPr>
              <w:jc w:val="center"/>
              <w:rPr>
                <w:color w:val="000000"/>
              </w:rPr>
            </w:pPr>
            <w:r w:rsidRPr="00A87C62">
              <w:rPr>
                <w:color w:val="000000"/>
              </w:rPr>
              <w:t>Įvykdymo terminas</w:t>
            </w:r>
          </w:p>
        </w:tc>
        <w:tc>
          <w:tcPr>
            <w:tcW w:w="1790" w:type="dxa"/>
            <w:gridSpan w:val="2"/>
            <w:shd w:val="clear" w:color="auto" w:fill="auto"/>
          </w:tcPr>
          <w:p w:rsidR="00D50221" w:rsidRPr="00A87C62" w:rsidRDefault="00D50221" w:rsidP="00AE2CC4">
            <w:pPr>
              <w:jc w:val="center"/>
              <w:rPr>
                <w:color w:val="000000"/>
              </w:rPr>
            </w:pPr>
            <w:r w:rsidRPr="00A87C62">
              <w:rPr>
                <w:color w:val="000000"/>
              </w:rPr>
              <w:t>Ištekliai</w:t>
            </w:r>
          </w:p>
        </w:tc>
        <w:tc>
          <w:tcPr>
            <w:tcW w:w="1056" w:type="dxa"/>
            <w:shd w:val="clear" w:color="auto" w:fill="auto"/>
          </w:tcPr>
          <w:p w:rsidR="00D50221" w:rsidRPr="00A87C62" w:rsidRDefault="00D50221" w:rsidP="00AE2CC4">
            <w:pPr>
              <w:jc w:val="center"/>
            </w:pPr>
            <w:r w:rsidRPr="00A87C62">
              <w:t>Pastabos</w:t>
            </w:r>
          </w:p>
        </w:tc>
      </w:tr>
      <w:tr w:rsidR="00DF216D" w:rsidRPr="00A87C62" w:rsidTr="00DC5EA9">
        <w:tc>
          <w:tcPr>
            <w:tcW w:w="9540" w:type="dxa"/>
            <w:gridSpan w:val="12"/>
            <w:shd w:val="clear" w:color="auto" w:fill="auto"/>
          </w:tcPr>
          <w:p w:rsidR="00DF216D" w:rsidRPr="00DF216D" w:rsidRDefault="00DF216D" w:rsidP="00DF216D">
            <w:pPr>
              <w:rPr>
                <w:b/>
              </w:rPr>
            </w:pPr>
            <w:r w:rsidRPr="00DF216D">
              <w:rPr>
                <w:b/>
              </w:rPr>
              <w:t>Vidaus darbai</w:t>
            </w:r>
          </w:p>
        </w:tc>
      </w:tr>
      <w:tr w:rsidR="00D50221" w:rsidRPr="00A87C62" w:rsidTr="00DC5EA9">
        <w:tc>
          <w:tcPr>
            <w:tcW w:w="684" w:type="dxa"/>
            <w:shd w:val="clear" w:color="auto" w:fill="auto"/>
          </w:tcPr>
          <w:p w:rsidR="00D50221" w:rsidRPr="00A87C62" w:rsidRDefault="00D50221" w:rsidP="007C5F39">
            <w:r>
              <w:t>1.</w:t>
            </w:r>
          </w:p>
        </w:tc>
        <w:tc>
          <w:tcPr>
            <w:tcW w:w="1887" w:type="dxa"/>
            <w:shd w:val="clear" w:color="auto" w:fill="auto"/>
          </w:tcPr>
          <w:p w:rsidR="00D50221" w:rsidRPr="00A87C62" w:rsidRDefault="007C5F39" w:rsidP="007C5F39">
            <w:r>
              <w:t>Atlikti virtuvės remontą</w:t>
            </w:r>
          </w:p>
        </w:tc>
        <w:tc>
          <w:tcPr>
            <w:tcW w:w="1416" w:type="dxa"/>
            <w:gridSpan w:val="2"/>
            <w:shd w:val="clear" w:color="auto" w:fill="auto"/>
          </w:tcPr>
          <w:p w:rsidR="00D50221" w:rsidRDefault="007C5F39" w:rsidP="007C5F39">
            <w:r>
              <w:t xml:space="preserve">Direktorius </w:t>
            </w:r>
          </w:p>
          <w:p w:rsidR="007C5F39" w:rsidRPr="00A87C62" w:rsidRDefault="007C5F39" w:rsidP="007C5F39">
            <w:r>
              <w:t xml:space="preserve">Direktoriaus pavaduotoja </w:t>
            </w:r>
            <w:r>
              <w:lastRenderedPageBreak/>
              <w:t>ūkio reikalams</w:t>
            </w:r>
          </w:p>
        </w:tc>
        <w:tc>
          <w:tcPr>
            <w:tcW w:w="1368" w:type="dxa"/>
            <w:gridSpan w:val="2"/>
            <w:shd w:val="clear" w:color="auto" w:fill="auto"/>
          </w:tcPr>
          <w:p w:rsidR="00D50221" w:rsidRPr="00A87C62" w:rsidRDefault="00D50221" w:rsidP="007C5F39"/>
        </w:tc>
        <w:tc>
          <w:tcPr>
            <w:tcW w:w="1339" w:type="dxa"/>
            <w:gridSpan w:val="3"/>
            <w:shd w:val="clear" w:color="auto" w:fill="auto"/>
          </w:tcPr>
          <w:p w:rsidR="00D50221" w:rsidRPr="00A87C62" w:rsidRDefault="007C5F39" w:rsidP="007C5F39">
            <w:pPr>
              <w:rPr>
                <w:color w:val="000000"/>
              </w:rPr>
            </w:pPr>
            <w:r>
              <w:rPr>
                <w:color w:val="000000"/>
              </w:rPr>
              <w:t>2019 m. rugsėjis</w:t>
            </w:r>
          </w:p>
        </w:tc>
        <w:tc>
          <w:tcPr>
            <w:tcW w:w="1790" w:type="dxa"/>
            <w:gridSpan w:val="2"/>
            <w:shd w:val="clear" w:color="auto" w:fill="auto"/>
          </w:tcPr>
          <w:p w:rsidR="00D50221" w:rsidRDefault="007C5F39" w:rsidP="007C5F39">
            <w:pPr>
              <w:rPr>
                <w:color w:val="000000"/>
              </w:rPr>
            </w:pPr>
            <w:r>
              <w:rPr>
                <w:color w:val="000000"/>
              </w:rPr>
              <w:t>35500,-eur.</w:t>
            </w:r>
            <w:r w:rsidR="00DF216D">
              <w:rPr>
                <w:color w:val="000000"/>
              </w:rPr>
              <w:t xml:space="preserve"> Savivaldybės biudžeto lėšos</w:t>
            </w:r>
          </w:p>
          <w:p w:rsidR="007C5F39" w:rsidRPr="00A87C62" w:rsidRDefault="007C5F39" w:rsidP="007C5F39">
            <w:pPr>
              <w:rPr>
                <w:color w:val="000000"/>
              </w:rPr>
            </w:pPr>
          </w:p>
        </w:tc>
        <w:tc>
          <w:tcPr>
            <w:tcW w:w="1056" w:type="dxa"/>
            <w:shd w:val="clear" w:color="auto" w:fill="auto"/>
          </w:tcPr>
          <w:p w:rsidR="00D50221" w:rsidRPr="00A87C62" w:rsidRDefault="00D50221" w:rsidP="007C5F39"/>
        </w:tc>
      </w:tr>
      <w:tr w:rsidR="007C5F39" w:rsidRPr="00A87C62" w:rsidTr="00DC5EA9">
        <w:tc>
          <w:tcPr>
            <w:tcW w:w="684" w:type="dxa"/>
            <w:shd w:val="clear" w:color="auto" w:fill="auto"/>
          </w:tcPr>
          <w:p w:rsidR="007C5F39" w:rsidRDefault="007C5F39" w:rsidP="007C5F39">
            <w:r>
              <w:t>2.</w:t>
            </w:r>
          </w:p>
        </w:tc>
        <w:tc>
          <w:tcPr>
            <w:tcW w:w="1887" w:type="dxa"/>
            <w:shd w:val="clear" w:color="auto" w:fill="auto"/>
          </w:tcPr>
          <w:p w:rsidR="007C5F39" w:rsidRPr="00DF216D" w:rsidRDefault="007C5F39" w:rsidP="007C5F39">
            <w:r w:rsidRPr="00DF216D">
              <w:t>Išremontuoti ir apstatyti naujomis drabužinėmis 2 grupių rūbinėles</w:t>
            </w:r>
          </w:p>
        </w:tc>
        <w:tc>
          <w:tcPr>
            <w:tcW w:w="1416" w:type="dxa"/>
            <w:gridSpan w:val="2"/>
            <w:shd w:val="clear" w:color="auto" w:fill="auto"/>
          </w:tcPr>
          <w:p w:rsidR="007C5F39" w:rsidRPr="00DF216D" w:rsidRDefault="007C5F39" w:rsidP="007C5F39">
            <w:r w:rsidRPr="00DF216D">
              <w:t>Direktoriaus pavaduotoja ūkio reikalams</w:t>
            </w:r>
          </w:p>
        </w:tc>
        <w:tc>
          <w:tcPr>
            <w:tcW w:w="1368" w:type="dxa"/>
            <w:gridSpan w:val="2"/>
            <w:shd w:val="clear" w:color="auto" w:fill="auto"/>
          </w:tcPr>
          <w:p w:rsidR="007C5F39" w:rsidRPr="00DF216D" w:rsidRDefault="007C5F39" w:rsidP="007C5F39"/>
        </w:tc>
        <w:tc>
          <w:tcPr>
            <w:tcW w:w="1339" w:type="dxa"/>
            <w:gridSpan w:val="3"/>
            <w:shd w:val="clear" w:color="auto" w:fill="auto"/>
          </w:tcPr>
          <w:p w:rsidR="007C5F39" w:rsidRPr="00DF216D" w:rsidRDefault="00DF216D" w:rsidP="007C5F39">
            <w:pPr>
              <w:rPr>
                <w:color w:val="000000"/>
              </w:rPr>
            </w:pPr>
            <w:r>
              <w:rPr>
                <w:color w:val="000000"/>
              </w:rPr>
              <w:t>2019 m. spalis</w:t>
            </w:r>
          </w:p>
        </w:tc>
        <w:tc>
          <w:tcPr>
            <w:tcW w:w="1790" w:type="dxa"/>
            <w:gridSpan w:val="2"/>
            <w:shd w:val="clear" w:color="auto" w:fill="auto"/>
          </w:tcPr>
          <w:p w:rsidR="007C5F39" w:rsidRPr="00DF216D" w:rsidRDefault="00DF216D" w:rsidP="007C5F39">
            <w:pPr>
              <w:rPr>
                <w:color w:val="000000"/>
              </w:rPr>
            </w:pPr>
            <w:r w:rsidRPr="00DF216D">
              <w:rPr>
                <w:color w:val="000000"/>
              </w:rPr>
              <w:t>5000,-eur.</w:t>
            </w:r>
          </w:p>
          <w:p w:rsidR="00DF216D" w:rsidRPr="00DF216D" w:rsidRDefault="00DF216D" w:rsidP="00DF216D">
            <w:r w:rsidRPr="00DF216D">
              <w:t>Savivaldybės biudžeto lėšos</w:t>
            </w:r>
          </w:p>
          <w:p w:rsidR="00DF216D" w:rsidRPr="00DF216D" w:rsidRDefault="00DF216D" w:rsidP="00DF216D">
            <w:pPr>
              <w:rPr>
                <w:color w:val="000000"/>
              </w:rPr>
            </w:pPr>
            <w:r w:rsidRPr="00DF216D">
              <w:t>Pastatų priežiūros ir remonto darbininkas</w:t>
            </w:r>
          </w:p>
        </w:tc>
        <w:tc>
          <w:tcPr>
            <w:tcW w:w="1056" w:type="dxa"/>
            <w:shd w:val="clear" w:color="auto" w:fill="auto"/>
          </w:tcPr>
          <w:p w:rsidR="007C5F39" w:rsidRPr="00A87C62" w:rsidRDefault="007C5F39" w:rsidP="007C5F39"/>
        </w:tc>
      </w:tr>
      <w:tr w:rsidR="00DF216D" w:rsidRPr="00A87C62" w:rsidTr="00DC5EA9">
        <w:tc>
          <w:tcPr>
            <w:tcW w:w="684" w:type="dxa"/>
            <w:shd w:val="clear" w:color="auto" w:fill="auto"/>
          </w:tcPr>
          <w:p w:rsidR="00DF216D" w:rsidRDefault="00DF216D" w:rsidP="007C5F39">
            <w:r>
              <w:t>3.</w:t>
            </w:r>
          </w:p>
        </w:tc>
        <w:tc>
          <w:tcPr>
            <w:tcW w:w="1887" w:type="dxa"/>
            <w:shd w:val="clear" w:color="auto" w:fill="auto"/>
          </w:tcPr>
          <w:p w:rsidR="00DF216D" w:rsidRPr="00DF216D" w:rsidRDefault="00DF216D" w:rsidP="007C5F39">
            <w:r w:rsidRPr="00DF216D">
              <w:t>Pakeisti 5 medines duris į plastikines</w:t>
            </w:r>
          </w:p>
        </w:tc>
        <w:tc>
          <w:tcPr>
            <w:tcW w:w="1416" w:type="dxa"/>
            <w:gridSpan w:val="2"/>
            <w:shd w:val="clear" w:color="auto" w:fill="auto"/>
          </w:tcPr>
          <w:p w:rsidR="00DF216D" w:rsidRPr="00DF216D" w:rsidRDefault="00DF216D" w:rsidP="007C5F39">
            <w:r w:rsidRPr="00DF216D">
              <w:t>Direktoriaus pavaduotoja ūkio reikalams</w:t>
            </w:r>
          </w:p>
        </w:tc>
        <w:tc>
          <w:tcPr>
            <w:tcW w:w="1368" w:type="dxa"/>
            <w:gridSpan w:val="2"/>
            <w:shd w:val="clear" w:color="auto" w:fill="auto"/>
          </w:tcPr>
          <w:p w:rsidR="00DF216D" w:rsidRPr="00DF216D" w:rsidRDefault="00DF216D" w:rsidP="007C5F39"/>
        </w:tc>
        <w:tc>
          <w:tcPr>
            <w:tcW w:w="1339" w:type="dxa"/>
            <w:gridSpan w:val="3"/>
            <w:shd w:val="clear" w:color="auto" w:fill="auto"/>
          </w:tcPr>
          <w:p w:rsidR="00DF216D" w:rsidRPr="00DF216D" w:rsidRDefault="00DF216D" w:rsidP="007C5F39">
            <w:pPr>
              <w:rPr>
                <w:color w:val="000000"/>
              </w:rPr>
            </w:pPr>
            <w:r>
              <w:rPr>
                <w:color w:val="000000"/>
              </w:rPr>
              <w:t>2019 m. gruodis</w:t>
            </w:r>
          </w:p>
        </w:tc>
        <w:tc>
          <w:tcPr>
            <w:tcW w:w="1790" w:type="dxa"/>
            <w:gridSpan w:val="2"/>
            <w:shd w:val="clear" w:color="auto" w:fill="auto"/>
          </w:tcPr>
          <w:p w:rsidR="00DF216D" w:rsidRPr="00DF216D" w:rsidRDefault="00DF216D" w:rsidP="00DF216D">
            <w:r w:rsidRPr="00DF216D">
              <w:t>3000,-eur.</w:t>
            </w:r>
          </w:p>
          <w:p w:rsidR="00DF216D" w:rsidRPr="00DF216D" w:rsidRDefault="00DF216D" w:rsidP="00DF216D">
            <w:r w:rsidRPr="00DF216D">
              <w:t>2% GPM lėšos</w:t>
            </w:r>
          </w:p>
          <w:p w:rsidR="00DF216D" w:rsidRPr="00DF216D" w:rsidRDefault="00DF216D" w:rsidP="00DF216D">
            <w:r w:rsidRPr="00DF216D">
              <w:t>Savivaldybės biudžeto lėšos</w:t>
            </w:r>
          </w:p>
          <w:p w:rsidR="00DF216D" w:rsidRPr="00DF216D" w:rsidRDefault="00DF216D" w:rsidP="00DF216D">
            <w:pPr>
              <w:rPr>
                <w:color w:val="000000"/>
              </w:rPr>
            </w:pPr>
            <w:r w:rsidRPr="00DF216D">
              <w:t>Pastatų priežiūros ir remonto darbininkas</w:t>
            </w:r>
          </w:p>
        </w:tc>
        <w:tc>
          <w:tcPr>
            <w:tcW w:w="1056" w:type="dxa"/>
            <w:shd w:val="clear" w:color="auto" w:fill="auto"/>
          </w:tcPr>
          <w:p w:rsidR="00DF216D" w:rsidRPr="00A87C62" w:rsidRDefault="00DF216D" w:rsidP="007C5F39"/>
        </w:tc>
      </w:tr>
      <w:tr w:rsidR="00DF216D" w:rsidRPr="00A87C62" w:rsidTr="00DC5EA9">
        <w:tc>
          <w:tcPr>
            <w:tcW w:w="684" w:type="dxa"/>
            <w:shd w:val="clear" w:color="auto" w:fill="auto"/>
          </w:tcPr>
          <w:p w:rsidR="00DF216D" w:rsidRDefault="00DF216D" w:rsidP="007C5F39">
            <w:r>
              <w:t>4.</w:t>
            </w:r>
          </w:p>
        </w:tc>
        <w:tc>
          <w:tcPr>
            <w:tcW w:w="1887" w:type="dxa"/>
            <w:shd w:val="clear" w:color="auto" w:fill="auto"/>
          </w:tcPr>
          <w:p w:rsidR="00DF216D" w:rsidRPr="00DF216D" w:rsidRDefault="00DF216D" w:rsidP="007C5F39">
            <w:r>
              <w:t>Pakeisti 2 grupių lovų metalinius mechanizmus.</w:t>
            </w:r>
          </w:p>
        </w:tc>
        <w:tc>
          <w:tcPr>
            <w:tcW w:w="1416" w:type="dxa"/>
            <w:gridSpan w:val="2"/>
            <w:shd w:val="clear" w:color="auto" w:fill="auto"/>
          </w:tcPr>
          <w:p w:rsidR="00DF216D" w:rsidRPr="00DF216D" w:rsidRDefault="00DF216D" w:rsidP="007C5F39">
            <w:r w:rsidRPr="00DF216D">
              <w:t>Direktoriaus pavaduotoja ūkio reikalams</w:t>
            </w:r>
          </w:p>
        </w:tc>
        <w:tc>
          <w:tcPr>
            <w:tcW w:w="1368" w:type="dxa"/>
            <w:gridSpan w:val="2"/>
            <w:shd w:val="clear" w:color="auto" w:fill="auto"/>
          </w:tcPr>
          <w:p w:rsidR="00DF216D" w:rsidRPr="00DF216D" w:rsidRDefault="00DF216D" w:rsidP="007C5F39"/>
        </w:tc>
        <w:tc>
          <w:tcPr>
            <w:tcW w:w="1339" w:type="dxa"/>
            <w:gridSpan w:val="3"/>
            <w:shd w:val="clear" w:color="auto" w:fill="auto"/>
          </w:tcPr>
          <w:p w:rsidR="00DF216D" w:rsidRDefault="00DF216D" w:rsidP="007C5F39">
            <w:pPr>
              <w:rPr>
                <w:color w:val="000000"/>
              </w:rPr>
            </w:pPr>
            <w:r>
              <w:rPr>
                <w:color w:val="000000"/>
              </w:rPr>
              <w:t>2019 m. gruodis</w:t>
            </w:r>
          </w:p>
        </w:tc>
        <w:tc>
          <w:tcPr>
            <w:tcW w:w="1790" w:type="dxa"/>
            <w:gridSpan w:val="2"/>
            <w:shd w:val="clear" w:color="auto" w:fill="auto"/>
          </w:tcPr>
          <w:p w:rsidR="00DF216D" w:rsidRDefault="00DF216D" w:rsidP="00DF216D">
            <w:r>
              <w:t>2000,-eur.</w:t>
            </w:r>
          </w:p>
          <w:p w:rsidR="00DF216D" w:rsidRPr="00DF216D" w:rsidRDefault="00DF216D" w:rsidP="00DF216D">
            <w:r w:rsidRPr="00DF216D">
              <w:t>Savivaldybės biudžeto lėšos</w:t>
            </w:r>
          </w:p>
          <w:p w:rsidR="00DF216D" w:rsidRPr="00DF216D" w:rsidRDefault="00DF216D" w:rsidP="00DF216D">
            <w:r w:rsidRPr="00DF216D">
              <w:t>Pastatų priežiūros ir remonto darbininkas</w:t>
            </w:r>
          </w:p>
        </w:tc>
        <w:tc>
          <w:tcPr>
            <w:tcW w:w="1056" w:type="dxa"/>
            <w:shd w:val="clear" w:color="auto" w:fill="auto"/>
          </w:tcPr>
          <w:p w:rsidR="00DF216D" w:rsidRPr="00A87C62" w:rsidRDefault="00DF216D" w:rsidP="007C5F39"/>
        </w:tc>
      </w:tr>
      <w:tr w:rsidR="00DF216D" w:rsidRPr="00A87C62" w:rsidTr="00DC5EA9">
        <w:tc>
          <w:tcPr>
            <w:tcW w:w="9540" w:type="dxa"/>
            <w:gridSpan w:val="12"/>
            <w:shd w:val="clear" w:color="auto" w:fill="auto"/>
          </w:tcPr>
          <w:p w:rsidR="00DF216D" w:rsidRPr="00DF216D" w:rsidRDefault="00DF216D" w:rsidP="007C5F39">
            <w:pPr>
              <w:rPr>
                <w:b/>
              </w:rPr>
            </w:pPr>
            <w:r w:rsidRPr="00DF216D">
              <w:rPr>
                <w:b/>
              </w:rPr>
              <w:t xml:space="preserve">Lauko darbai </w:t>
            </w:r>
          </w:p>
        </w:tc>
      </w:tr>
      <w:tr w:rsidR="00DC5EA9" w:rsidRPr="002D547A" w:rsidTr="00DC5EA9">
        <w:tc>
          <w:tcPr>
            <w:tcW w:w="684" w:type="dxa"/>
            <w:shd w:val="clear" w:color="auto" w:fill="auto"/>
          </w:tcPr>
          <w:p w:rsidR="00DC5EA9" w:rsidRPr="002D547A" w:rsidRDefault="00DC5EA9" w:rsidP="007C5F39">
            <w:r w:rsidRPr="002D547A">
              <w:t>5.</w:t>
            </w:r>
          </w:p>
        </w:tc>
        <w:tc>
          <w:tcPr>
            <w:tcW w:w="1908" w:type="dxa"/>
            <w:gridSpan w:val="2"/>
            <w:shd w:val="clear" w:color="auto" w:fill="auto"/>
          </w:tcPr>
          <w:p w:rsidR="00DC5EA9" w:rsidRPr="002D547A" w:rsidRDefault="00DC5EA9" w:rsidP="007C5F39">
            <w:r w:rsidRPr="002D547A">
              <w:t>Išardyti 6 lauko medines priemones.</w:t>
            </w:r>
          </w:p>
        </w:tc>
        <w:tc>
          <w:tcPr>
            <w:tcW w:w="1428" w:type="dxa"/>
            <w:gridSpan w:val="2"/>
            <w:shd w:val="clear" w:color="auto" w:fill="auto"/>
          </w:tcPr>
          <w:p w:rsidR="00DC5EA9" w:rsidRPr="002D547A" w:rsidRDefault="00DC5EA9" w:rsidP="007C5F39">
            <w:r w:rsidRPr="002D547A">
              <w:t>Direktoriaus pavaduotoja ūkio reikalams</w:t>
            </w:r>
          </w:p>
        </w:tc>
        <w:tc>
          <w:tcPr>
            <w:tcW w:w="1368" w:type="dxa"/>
            <w:gridSpan w:val="2"/>
            <w:shd w:val="clear" w:color="auto" w:fill="auto"/>
          </w:tcPr>
          <w:p w:rsidR="00DC5EA9" w:rsidRPr="002D547A" w:rsidRDefault="00DC5EA9" w:rsidP="007C5F39"/>
        </w:tc>
        <w:tc>
          <w:tcPr>
            <w:tcW w:w="1296" w:type="dxa"/>
            <w:shd w:val="clear" w:color="auto" w:fill="auto"/>
          </w:tcPr>
          <w:p w:rsidR="00DC5EA9" w:rsidRPr="002D547A" w:rsidRDefault="00DC5EA9" w:rsidP="007C5F39">
            <w:r w:rsidRPr="002D547A">
              <w:t>2019 m. birželis</w:t>
            </w:r>
          </w:p>
        </w:tc>
        <w:tc>
          <w:tcPr>
            <w:tcW w:w="1776" w:type="dxa"/>
            <w:gridSpan w:val="2"/>
            <w:shd w:val="clear" w:color="auto" w:fill="auto"/>
          </w:tcPr>
          <w:p w:rsidR="00DC5EA9" w:rsidRPr="002D547A" w:rsidRDefault="00DC5EA9" w:rsidP="007C5F39">
            <w:r w:rsidRPr="002D547A">
              <w:t>200,-eur.</w:t>
            </w:r>
          </w:p>
          <w:p w:rsidR="00DC5EA9" w:rsidRPr="002D547A" w:rsidRDefault="00DC5EA9" w:rsidP="007C5F39">
            <w:r w:rsidRPr="002D547A">
              <w:t>Savivaldybės biudžeto lėšos</w:t>
            </w:r>
          </w:p>
          <w:p w:rsidR="00DC5EA9" w:rsidRPr="002D547A" w:rsidRDefault="00DC5EA9" w:rsidP="007C5F39">
            <w:r w:rsidRPr="002D547A">
              <w:t>Pastatų priežiūros ir remonto darbininkas</w:t>
            </w:r>
          </w:p>
        </w:tc>
        <w:tc>
          <w:tcPr>
            <w:tcW w:w="1080" w:type="dxa"/>
            <w:gridSpan w:val="2"/>
            <w:shd w:val="clear" w:color="auto" w:fill="auto"/>
          </w:tcPr>
          <w:p w:rsidR="00DC5EA9" w:rsidRPr="002D547A" w:rsidRDefault="00DC5EA9" w:rsidP="007C5F39"/>
        </w:tc>
      </w:tr>
      <w:tr w:rsidR="00DC5EA9" w:rsidRPr="002D547A" w:rsidTr="00DC5EA9">
        <w:tc>
          <w:tcPr>
            <w:tcW w:w="684" w:type="dxa"/>
            <w:shd w:val="clear" w:color="auto" w:fill="auto"/>
          </w:tcPr>
          <w:p w:rsidR="00DC5EA9" w:rsidRPr="002D547A" w:rsidRDefault="00DC5EA9" w:rsidP="007C5F39">
            <w:r w:rsidRPr="002D547A">
              <w:t>6.</w:t>
            </w:r>
          </w:p>
        </w:tc>
        <w:tc>
          <w:tcPr>
            <w:tcW w:w="1908" w:type="dxa"/>
            <w:gridSpan w:val="2"/>
            <w:shd w:val="clear" w:color="auto" w:fill="auto"/>
          </w:tcPr>
          <w:p w:rsidR="00DC5EA9" w:rsidRPr="002D547A" w:rsidRDefault="00DC5EA9" w:rsidP="007C5F39">
            <w:r w:rsidRPr="002D547A">
              <w:t>Atstatyti 2 naujas lauko priemones vietoj nugriautų medinių</w:t>
            </w:r>
          </w:p>
        </w:tc>
        <w:tc>
          <w:tcPr>
            <w:tcW w:w="1428" w:type="dxa"/>
            <w:gridSpan w:val="2"/>
            <w:shd w:val="clear" w:color="auto" w:fill="auto"/>
          </w:tcPr>
          <w:p w:rsidR="00DC5EA9" w:rsidRPr="002D547A" w:rsidRDefault="00DC5EA9" w:rsidP="007C5F39">
            <w:r w:rsidRPr="002D547A">
              <w:t>Direktoriaus pavaduotoja ūkio reikalams</w:t>
            </w:r>
          </w:p>
        </w:tc>
        <w:tc>
          <w:tcPr>
            <w:tcW w:w="1368" w:type="dxa"/>
            <w:gridSpan w:val="2"/>
            <w:shd w:val="clear" w:color="auto" w:fill="auto"/>
          </w:tcPr>
          <w:p w:rsidR="00DC5EA9" w:rsidRPr="002D547A" w:rsidRDefault="00DC5EA9" w:rsidP="007C5F39"/>
        </w:tc>
        <w:tc>
          <w:tcPr>
            <w:tcW w:w="1296" w:type="dxa"/>
            <w:shd w:val="clear" w:color="auto" w:fill="auto"/>
          </w:tcPr>
          <w:p w:rsidR="00DC5EA9" w:rsidRPr="002D547A" w:rsidRDefault="00DC5EA9" w:rsidP="007C5F39">
            <w:r w:rsidRPr="002D547A">
              <w:t>2019 m.</w:t>
            </w:r>
          </w:p>
          <w:p w:rsidR="00DC5EA9" w:rsidRPr="002D547A" w:rsidRDefault="00DC5EA9" w:rsidP="007C5F39">
            <w:r w:rsidRPr="002D547A">
              <w:t xml:space="preserve">Lapkritis </w:t>
            </w:r>
          </w:p>
        </w:tc>
        <w:tc>
          <w:tcPr>
            <w:tcW w:w="1776" w:type="dxa"/>
            <w:gridSpan w:val="2"/>
            <w:shd w:val="clear" w:color="auto" w:fill="auto"/>
          </w:tcPr>
          <w:p w:rsidR="00DC5EA9" w:rsidRPr="002D547A" w:rsidRDefault="00DC5EA9" w:rsidP="007C5F39">
            <w:r w:rsidRPr="002D547A">
              <w:t>4500, -eur.</w:t>
            </w:r>
          </w:p>
        </w:tc>
        <w:tc>
          <w:tcPr>
            <w:tcW w:w="1080" w:type="dxa"/>
            <w:gridSpan w:val="2"/>
            <w:shd w:val="clear" w:color="auto" w:fill="auto"/>
          </w:tcPr>
          <w:p w:rsidR="00DC5EA9" w:rsidRPr="002D547A" w:rsidRDefault="00DC5EA9" w:rsidP="007C5F39"/>
        </w:tc>
      </w:tr>
      <w:tr w:rsidR="00DC5EA9" w:rsidRPr="002D547A" w:rsidTr="00DC5EA9">
        <w:tc>
          <w:tcPr>
            <w:tcW w:w="684" w:type="dxa"/>
            <w:shd w:val="clear" w:color="auto" w:fill="auto"/>
          </w:tcPr>
          <w:p w:rsidR="00DC5EA9" w:rsidRPr="002D547A" w:rsidRDefault="00DC5EA9" w:rsidP="007C5F39">
            <w:r w:rsidRPr="002D547A">
              <w:t>7.</w:t>
            </w:r>
          </w:p>
        </w:tc>
        <w:tc>
          <w:tcPr>
            <w:tcW w:w="1908" w:type="dxa"/>
            <w:gridSpan w:val="2"/>
            <w:shd w:val="clear" w:color="auto" w:fill="auto"/>
          </w:tcPr>
          <w:p w:rsidR="00DC5EA9" w:rsidRPr="002D547A" w:rsidRDefault="00DC5EA9" w:rsidP="007C5F39">
            <w:r w:rsidRPr="002D547A">
              <w:t>Įrengti lauko muzikinę aikštelę</w:t>
            </w:r>
          </w:p>
        </w:tc>
        <w:tc>
          <w:tcPr>
            <w:tcW w:w="1428" w:type="dxa"/>
            <w:gridSpan w:val="2"/>
            <w:shd w:val="clear" w:color="auto" w:fill="auto"/>
          </w:tcPr>
          <w:p w:rsidR="00DC5EA9" w:rsidRPr="002D547A" w:rsidRDefault="00DC5EA9" w:rsidP="007C5F39">
            <w:r w:rsidRPr="002D547A">
              <w:t>Direktorius</w:t>
            </w:r>
          </w:p>
          <w:p w:rsidR="00DC5EA9" w:rsidRPr="002D547A" w:rsidRDefault="00DC5EA9" w:rsidP="007C5F39">
            <w:r w:rsidRPr="002D547A">
              <w:t>Direktoriaus pavaduotoja ūkio reikalams</w:t>
            </w:r>
          </w:p>
        </w:tc>
        <w:tc>
          <w:tcPr>
            <w:tcW w:w="1368" w:type="dxa"/>
            <w:gridSpan w:val="2"/>
            <w:shd w:val="clear" w:color="auto" w:fill="auto"/>
          </w:tcPr>
          <w:p w:rsidR="00DC5EA9" w:rsidRPr="002D547A" w:rsidRDefault="00DC5EA9" w:rsidP="007C5F39"/>
        </w:tc>
        <w:tc>
          <w:tcPr>
            <w:tcW w:w="1296" w:type="dxa"/>
            <w:shd w:val="clear" w:color="auto" w:fill="auto"/>
          </w:tcPr>
          <w:p w:rsidR="00DC5EA9" w:rsidRPr="002D547A" w:rsidRDefault="00DC5EA9" w:rsidP="007C5F39">
            <w:r w:rsidRPr="002D547A">
              <w:t>2019 m. lapkritis</w:t>
            </w:r>
          </w:p>
        </w:tc>
        <w:tc>
          <w:tcPr>
            <w:tcW w:w="1776" w:type="dxa"/>
            <w:gridSpan w:val="2"/>
            <w:shd w:val="clear" w:color="auto" w:fill="auto"/>
          </w:tcPr>
          <w:p w:rsidR="00DC5EA9" w:rsidRPr="002D547A" w:rsidRDefault="00DC5EA9" w:rsidP="007C5F39">
            <w:r w:rsidRPr="002D547A">
              <w:t>3000,-eur.</w:t>
            </w:r>
          </w:p>
          <w:p w:rsidR="00DC5EA9" w:rsidRPr="002D547A" w:rsidRDefault="00DC5EA9" w:rsidP="007C5F39">
            <w:r w:rsidRPr="002D547A">
              <w:t>MK ir savivaldybės biudžeto lėšos</w:t>
            </w:r>
          </w:p>
        </w:tc>
        <w:tc>
          <w:tcPr>
            <w:tcW w:w="1080" w:type="dxa"/>
            <w:gridSpan w:val="2"/>
            <w:shd w:val="clear" w:color="auto" w:fill="auto"/>
          </w:tcPr>
          <w:p w:rsidR="00DC5EA9" w:rsidRPr="002D547A" w:rsidRDefault="00DC5EA9" w:rsidP="007C5F39"/>
        </w:tc>
      </w:tr>
      <w:tr w:rsidR="00DC5EA9" w:rsidRPr="002D547A" w:rsidTr="00DC5EA9">
        <w:tc>
          <w:tcPr>
            <w:tcW w:w="684" w:type="dxa"/>
            <w:shd w:val="clear" w:color="auto" w:fill="auto"/>
          </w:tcPr>
          <w:p w:rsidR="00DC5EA9" w:rsidRPr="002D547A" w:rsidRDefault="00DC5EA9" w:rsidP="007C5F39">
            <w:r w:rsidRPr="002D547A">
              <w:t>8.</w:t>
            </w:r>
          </w:p>
        </w:tc>
        <w:tc>
          <w:tcPr>
            <w:tcW w:w="1908" w:type="dxa"/>
            <w:gridSpan w:val="2"/>
            <w:shd w:val="clear" w:color="auto" w:fill="auto"/>
          </w:tcPr>
          <w:p w:rsidR="00DC5EA9" w:rsidRPr="002D547A" w:rsidRDefault="00DC5EA9" w:rsidP="007C5F39">
            <w:r w:rsidRPr="002D547A">
              <w:t>Įrengti minkštą dangą po viena lauko priemone.</w:t>
            </w:r>
          </w:p>
        </w:tc>
        <w:tc>
          <w:tcPr>
            <w:tcW w:w="1428" w:type="dxa"/>
            <w:gridSpan w:val="2"/>
            <w:shd w:val="clear" w:color="auto" w:fill="auto"/>
          </w:tcPr>
          <w:p w:rsidR="002D547A" w:rsidRPr="002D547A" w:rsidRDefault="002D547A" w:rsidP="002D547A">
            <w:r w:rsidRPr="002D547A">
              <w:t>Direktorius</w:t>
            </w:r>
          </w:p>
          <w:p w:rsidR="00DC5EA9" w:rsidRPr="002D547A" w:rsidRDefault="002D547A" w:rsidP="002D547A">
            <w:r w:rsidRPr="002D547A">
              <w:t>Direktoriaus pavaduotoja ūkio reikalams</w:t>
            </w:r>
          </w:p>
        </w:tc>
        <w:tc>
          <w:tcPr>
            <w:tcW w:w="1368" w:type="dxa"/>
            <w:gridSpan w:val="2"/>
            <w:shd w:val="clear" w:color="auto" w:fill="auto"/>
          </w:tcPr>
          <w:p w:rsidR="00DC5EA9" w:rsidRPr="002D547A" w:rsidRDefault="00DC5EA9" w:rsidP="007C5F39"/>
        </w:tc>
        <w:tc>
          <w:tcPr>
            <w:tcW w:w="1296" w:type="dxa"/>
            <w:shd w:val="clear" w:color="auto" w:fill="auto"/>
          </w:tcPr>
          <w:p w:rsidR="00DC5EA9" w:rsidRPr="002D547A" w:rsidRDefault="002D547A" w:rsidP="007C5F39">
            <w:r w:rsidRPr="002D547A">
              <w:t>2019 m. lapkritis</w:t>
            </w:r>
          </w:p>
        </w:tc>
        <w:tc>
          <w:tcPr>
            <w:tcW w:w="1776" w:type="dxa"/>
            <w:gridSpan w:val="2"/>
            <w:shd w:val="clear" w:color="auto" w:fill="auto"/>
          </w:tcPr>
          <w:p w:rsidR="00DC5EA9" w:rsidRPr="002D547A" w:rsidRDefault="002D547A" w:rsidP="007C5F39">
            <w:r w:rsidRPr="002D547A">
              <w:t>3600,-eur.</w:t>
            </w:r>
          </w:p>
          <w:p w:rsidR="002D547A" w:rsidRPr="002D547A" w:rsidRDefault="002D547A" w:rsidP="007C5F39">
            <w:r w:rsidRPr="002D547A">
              <w:t>Savivaldybės biudžeto lėšos</w:t>
            </w:r>
          </w:p>
        </w:tc>
        <w:tc>
          <w:tcPr>
            <w:tcW w:w="1080" w:type="dxa"/>
            <w:gridSpan w:val="2"/>
            <w:shd w:val="clear" w:color="auto" w:fill="auto"/>
          </w:tcPr>
          <w:p w:rsidR="00DC5EA9" w:rsidRPr="002D547A" w:rsidRDefault="00DC5EA9" w:rsidP="007C5F39"/>
        </w:tc>
      </w:tr>
    </w:tbl>
    <w:p w:rsidR="00F21823" w:rsidRPr="00776EC2" w:rsidRDefault="00F21823" w:rsidP="000E40D8">
      <w:pPr>
        <w:rPr>
          <w:b/>
          <w:i/>
        </w:rPr>
      </w:pPr>
    </w:p>
    <w:p w:rsidR="000E40D8" w:rsidRPr="00776EC2" w:rsidRDefault="000E40D8" w:rsidP="0090327B">
      <w:pPr>
        <w:spacing w:line="360" w:lineRule="auto"/>
        <w:jc w:val="center"/>
        <w:rPr>
          <w:b/>
        </w:rPr>
      </w:pPr>
      <w:r w:rsidRPr="00776EC2">
        <w:rPr>
          <w:b/>
        </w:rPr>
        <w:t>V SKYRIUS</w:t>
      </w:r>
    </w:p>
    <w:p w:rsidR="000E40D8" w:rsidRPr="00776EC2" w:rsidRDefault="000E40D8" w:rsidP="000E40D8">
      <w:pPr>
        <w:spacing w:line="480" w:lineRule="auto"/>
        <w:ind w:left="360"/>
        <w:jc w:val="center"/>
        <w:rPr>
          <w:b/>
        </w:rPr>
      </w:pPr>
      <w:r w:rsidRPr="00776EC2">
        <w:rPr>
          <w:b/>
        </w:rPr>
        <w:t>ATSISKAITYMO IR VISUOMENĖS INFORMAVIMO TVARKA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2412"/>
        <w:gridCol w:w="2404"/>
        <w:gridCol w:w="2363"/>
      </w:tblGrid>
      <w:tr w:rsidR="000E40D8" w:rsidRPr="00776EC2" w:rsidTr="003D2076">
        <w:tc>
          <w:tcPr>
            <w:tcW w:w="2283" w:type="dxa"/>
            <w:shd w:val="clear" w:color="auto" w:fill="auto"/>
          </w:tcPr>
          <w:p w:rsidR="000E40D8" w:rsidRPr="00776EC2" w:rsidRDefault="000E40D8" w:rsidP="003D2076">
            <w:pPr>
              <w:jc w:val="center"/>
            </w:pPr>
            <w:r w:rsidRPr="00776EC2">
              <w:lastRenderedPageBreak/>
              <w:t>Kas atsiskaito, informuoja</w:t>
            </w:r>
          </w:p>
        </w:tc>
        <w:tc>
          <w:tcPr>
            <w:tcW w:w="2412" w:type="dxa"/>
            <w:shd w:val="clear" w:color="auto" w:fill="auto"/>
          </w:tcPr>
          <w:p w:rsidR="000E40D8" w:rsidRPr="00776EC2" w:rsidRDefault="000E40D8" w:rsidP="003D2076">
            <w:pPr>
              <w:jc w:val="center"/>
            </w:pPr>
            <w:r w:rsidRPr="00776EC2">
              <w:t>Kam atsiskaitoma, kas informuojamas</w:t>
            </w:r>
          </w:p>
        </w:tc>
        <w:tc>
          <w:tcPr>
            <w:tcW w:w="2404" w:type="dxa"/>
            <w:shd w:val="clear" w:color="auto" w:fill="auto"/>
          </w:tcPr>
          <w:p w:rsidR="000E40D8" w:rsidRPr="00776EC2" w:rsidRDefault="000E40D8" w:rsidP="003D2076">
            <w:pPr>
              <w:jc w:val="center"/>
            </w:pPr>
            <w:r w:rsidRPr="00776EC2">
              <w:t xml:space="preserve">Atsiskaitymo ir informavimo forma </w:t>
            </w:r>
          </w:p>
        </w:tc>
        <w:tc>
          <w:tcPr>
            <w:tcW w:w="2363" w:type="dxa"/>
            <w:shd w:val="clear" w:color="auto" w:fill="auto"/>
          </w:tcPr>
          <w:p w:rsidR="000E40D8" w:rsidRPr="00776EC2" w:rsidRDefault="000E40D8" w:rsidP="003D2076">
            <w:pPr>
              <w:jc w:val="center"/>
            </w:pPr>
            <w:r w:rsidRPr="00776EC2">
              <w:rPr>
                <w:color w:val="000000"/>
              </w:rPr>
              <w:t>Įvykdymo terminas</w:t>
            </w:r>
          </w:p>
        </w:tc>
      </w:tr>
      <w:tr w:rsidR="00F21823" w:rsidTr="00F21823">
        <w:tc>
          <w:tcPr>
            <w:tcW w:w="2283"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 xml:space="preserve">Direktorius </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Įstaigos tarybai</w:t>
            </w:r>
          </w:p>
          <w:p w:rsidR="00F21823" w:rsidRDefault="00F21823" w:rsidP="00F21823">
            <w:r>
              <w:t>• dėl 201</w:t>
            </w:r>
            <w:r w:rsidR="00861518">
              <w:t>9</w:t>
            </w:r>
            <w:r>
              <w:t xml:space="preserve"> m. įstaigos veiklos tarpinių rezultatų.</w:t>
            </w:r>
          </w:p>
          <w:p w:rsidR="00F21823" w:rsidRDefault="00F21823" w:rsidP="00F21823">
            <w:r>
              <w:t>• dėl 201</w:t>
            </w:r>
            <w:r w:rsidR="00861518">
              <w:t>9</w:t>
            </w:r>
            <w:r>
              <w:t xml:space="preserve"> m. metinio veiklos plano įgyvendinimo ir įstaigos strategijos 201</w:t>
            </w:r>
            <w:r w:rsidR="00861518">
              <w:t>9</w:t>
            </w:r>
            <w:r>
              <w:t>-20</w:t>
            </w:r>
            <w:r w:rsidR="00861518">
              <w:t>21</w:t>
            </w:r>
            <w:r>
              <w:t xml:space="preserve"> m. įgyvendinimo</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p w:rsidR="00F21823" w:rsidRDefault="00F21823" w:rsidP="00F21823"/>
          <w:p w:rsidR="00F21823" w:rsidRDefault="00F21823" w:rsidP="00F21823">
            <w:r>
              <w:t>Pranešimas</w:t>
            </w:r>
          </w:p>
          <w:p w:rsidR="00F21823" w:rsidRDefault="00F21823" w:rsidP="00F21823"/>
          <w:p w:rsidR="00F21823" w:rsidRDefault="00F21823" w:rsidP="00F21823"/>
          <w:p w:rsidR="00F21823" w:rsidRDefault="00F21823" w:rsidP="00F21823">
            <w:r>
              <w:t>Ataskaita metinė žodžiu</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p w:rsidR="00F21823" w:rsidRDefault="00F21823" w:rsidP="00F21823"/>
          <w:p w:rsidR="00F21823" w:rsidRDefault="00F21823" w:rsidP="00F21823">
            <w:r>
              <w:t>2019-06</w:t>
            </w:r>
          </w:p>
          <w:p w:rsidR="00F21823" w:rsidRDefault="00F21823" w:rsidP="00F21823"/>
          <w:p w:rsidR="00F21823" w:rsidRDefault="00F21823" w:rsidP="00F21823"/>
          <w:p w:rsidR="00F21823" w:rsidRDefault="00F21823" w:rsidP="00F21823">
            <w:r>
              <w:t>2019-12</w:t>
            </w:r>
          </w:p>
        </w:tc>
      </w:tr>
      <w:tr w:rsidR="00F21823" w:rsidTr="00F21823">
        <w:tc>
          <w:tcPr>
            <w:tcW w:w="2283"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Direktorius</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 xml:space="preserve">Įstaigos tarybai ir bendruomenei </w:t>
            </w:r>
          </w:p>
          <w:p w:rsidR="00F21823" w:rsidRDefault="00F21823" w:rsidP="00F21823">
            <w:r>
              <w:t xml:space="preserve">,,Dėl 2proc. lėšų panaudojimo </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 xml:space="preserve">Informacija įstaigos stenduose kiekvienoje grupėje, internetinėje svetainėje </w:t>
            </w:r>
            <w:hyperlink r:id="rId12" w:history="1">
              <w:r w:rsidR="002D547A" w:rsidRPr="00716A17">
                <w:rPr>
                  <w:rStyle w:val="Hipersaitas"/>
                </w:rPr>
                <w:t>www.ldnaminukas.lt</w:t>
              </w:r>
            </w:hyperlink>
            <w:r w:rsidR="002D547A">
              <w:t xml:space="preserve"> </w:t>
            </w:r>
            <w:r>
              <w:t>Pranešimai žodžiu taryboje, tėvų susirinkimuose</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2019-12</w:t>
            </w:r>
          </w:p>
        </w:tc>
      </w:tr>
      <w:tr w:rsidR="00F21823" w:rsidTr="00F21823">
        <w:tc>
          <w:tcPr>
            <w:tcW w:w="2283"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 xml:space="preserve">Direktorius </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 xml:space="preserve">Savininko teises įgyvendinančiai institucijai </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Vadovo veiklos ataskaita už 2017 m. – raštu.</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2019-04</w:t>
            </w:r>
          </w:p>
        </w:tc>
      </w:tr>
      <w:tr w:rsidR="00F21823" w:rsidTr="00F21823">
        <w:tc>
          <w:tcPr>
            <w:tcW w:w="2283"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 xml:space="preserve">Direktorius </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 xml:space="preserve">Tėvams </w:t>
            </w:r>
          </w:p>
          <w:p w:rsidR="00F21823" w:rsidRDefault="00F21823" w:rsidP="00F21823">
            <w:r>
              <w:t>,,Dėl gauto atlyginimo už ugdymo sąlygų tenkinimą,  lėšų panaudojimą.</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Pranešimai grupių stenduose</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2019 kas ketvirtį</w:t>
            </w:r>
          </w:p>
          <w:p w:rsidR="00F21823" w:rsidRDefault="00F21823" w:rsidP="00F21823"/>
        </w:tc>
      </w:tr>
      <w:tr w:rsidR="00F21823" w:rsidTr="00F21823">
        <w:tc>
          <w:tcPr>
            <w:tcW w:w="2283"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 xml:space="preserve">Direktoriaus pavaduotoja ugdymui </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Direktorei ir mokytojų tarybai dėl ugdymo kokybės.</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Ataskaita žodžiu, pagal metinės veiklos plano tikslo įgyvendinimo analizę.</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2019-12</w:t>
            </w:r>
          </w:p>
        </w:tc>
      </w:tr>
      <w:tr w:rsidR="00F21823" w:rsidTr="00F21823">
        <w:tc>
          <w:tcPr>
            <w:tcW w:w="2283"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tc>
        <w:tc>
          <w:tcPr>
            <w:tcW w:w="2412"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Teikia gautų rezultatų išvadas apie platųjį auditą ir giluminio audito analizę.</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Pagal audito grupės pateiktą medžiagą, išvadų pristatymas ir analizė žodžiu</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2019-11</w:t>
            </w:r>
          </w:p>
        </w:tc>
      </w:tr>
      <w:tr w:rsidR="00F21823" w:rsidTr="00F21823">
        <w:tc>
          <w:tcPr>
            <w:tcW w:w="2283"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tc>
        <w:tc>
          <w:tcPr>
            <w:tcW w:w="2412"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Įstaigos tarybai dėl ugdymo kokybės</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Ataskaita žodžiu</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2019-12</w:t>
            </w:r>
          </w:p>
        </w:tc>
      </w:tr>
      <w:tr w:rsidR="00F21823" w:rsidTr="00F21823">
        <w:tc>
          <w:tcPr>
            <w:tcW w:w="2283"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Audito darbo grupė</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Įstaigos tarybai apie vidinio audito išvadas</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 xml:space="preserve">Plačiojo audito ataskaita </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2019-11</w:t>
            </w:r>
          </w:p>
        </w:tc>
      </w:tr>
      <w:tr w:rsidR="00F21823" w:rsidTr="00F21823">
        <w:tc>
          <w:tcPr>
            <w:tcW w:w="2283"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V</w:t>
            </w:r>
            <w:r w:rsidR="00861518">
              <w:t>GK</w:t>
            </w:r>
            <w:r>
              <w:t xml:space="preserve"> nariai</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Mokytojų tarybai apie darbo rezultatus ir pokyčius</w:t>
            </w:r>
          </w:p>
          <w:p w:rsidR="00F21823" w:rsidRDefault="00F21823" w:rsidP="00F21823"/>
        </w:tc>
        <w:tc>
          <w:tcPr>
            <w:tcW w:w="2404"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Ataskaita raštu ir žodžiu</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2019-05</w:t>
            </w:r>
          </w:p>
        </w:tc>
      </w:tr>
      <w:tr w:rsidR="00F21823" w:rsidTr="00F21823">
        <w:tc>
          <w:tcPr>
            <w:tcW w:w="2283"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 xml:space="preserve">Priešmokyklinio ugdymo darbo grupė </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Mokytojų tarybai apie priešmokyklinio amžiaus vaikų pasiekimus ir pasirengimo mokyklai rezultatus</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Ataskaita raštu ir žodžiu</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2019-05</w:t>
            </w:r>
          </w:p>
        </w:tc>
      </w:tr>
      <w:tr w:rsidR="00F21823" w:rsidTr="00F21823">
        <w:tc>
          <w:tcPr>
            <w:tcW w:w="2283"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lastRenderedPageBreak/>
              <w:t xml:space="preserve">Pedagogai </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 xml:space="preserve">Direktorės pavaduotojai ugdymui dėl savianalizės rezultatų </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Savo veiklos pristatymai žodžiu, raštu.</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2019-12</w:t>
            </w:r>
          </w:p>
        </w:tc>
      </w:tr>
      <w:tr w:rsidR="00F21823" w:rsidTr="00F21823">
        <w:tc>
          <w:tcPr>
            <w:tcW w:w="2283"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tc>
        <w:tc>
          <w:tcPr>
            <w:tcW w:w="2412"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 xml:space="preserve">Mokytojų tarybai apie ugdytinių pasiekimus </w:t>
            </w:r>
          </w:p>
          <w:p w:rsidR="00F21823" w:rsidRDefault="00F21823" w:rsidP="00F21823">
            <w:r>
              <w:t>(pavasarinio ir rudeninio vaikų pasiekimų vertinimo pasiekimų pristatymas- analizė)</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Pranešimai žodžiu ir grupių pasiekimų skalės raštu.</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2019-05</w:t>
            </w:r>
          </w:p>
          <w:p w:rsidR="00F21823" w:rsidRDefault="00F21823" w:rsidP="00F21823"/>
          <w:p w:rsidR="00F21823" w:rsidRDefault="00F21823" w:rsidP="00F21823">
            <w:r>
              <w:t>2019-11</w:t>
            </w:r>
          </w:p>
        </w:tc>
      </w:tr>
      <w:tr w:rsidR="00F21823" w:rsidTr="00F21823">
        <w:tc>
          <w:tcPr>
            <w:tcW w:w="2283"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 xml:space="preserve">Grupių auklėtojos, priešmokyklinio ugdymo pedagogai </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Tėvams apie ugdytinių pažangą ir pasiekimus</w:t>
            </w:r>
          </w:p>
          <w:p w:rsidR="00F21823" w:rsidRDefault="00F21823" w:rsidP="00F21823"/>
        </w:tc>
        <w:tc>
          <w:tcPr>
            <w:tcW w:w="2404"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Tėvų susirinkimuose.</w:t>
            </w:r>
          </w:p>
          <w:p w:rsidR="00F21823" w:rsidRDefault="00F21823" w:rsidP="00F21823">
            <w:r>
              <w:t>Žodiniai pranešimai, pagal pasiekimų vertinimų aprašą, individualūs pokalbiai</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F21823" w:rsidRDefault="00F21823" w:rsidP="00F21823">
            <w:r>
              <w:t>2019 (pagal grupių planus ir reikmę)</w:t>
            </w:r>
          </w:p>
        </w:tc>
      </w:tr>
      <w:tr w:rsidR="000E40D8" w:rsidRPr="00776EC2" w:rsidTr="00DE3BD3">
        <w:tc>
          <w:tcPr>
            <w:tcW w:w="2283" w:type="dxa"/>
            <w:tcBorders>
              <w:top w:val="single" w:sz="4" w:space="0" w:color="auto"/>
              <w:left w:val="nil"/>
              <w:bottom w:val="nil"/>
              <w:right w:val="nil"/>
            </w:tcBorders>
            <w:shd w:val="clear" w:color="auto" w:fill="auto"/>
          </w:tcPr>
          <w:p w:rsidR="000E40D8" w:rsidRPr="00776EC2" w:rsidRDefault="000E40D8" w:rsidP="003D2076">
            <w:pPr>
              <w:jc w:val="center"/>
            </w:pPr>
          </w:p>
        </w:tc>
        <w:tc>
          <w:tcPr>
            <w:tcW w:w="2412" w:type="dxa"/>
            <w:tcBorders>
              <w:top w:val="single" w:sz="4" w:space="0" w:color="auto"/>
              <w:left w:val="nil"/>
              <w:bottom w:val="nil"/>
              <w:right w:val="nil"/>
            </w:tcBorders>
            <w:shd w:val="clear" w:color="auto" w:fill="auto"/>
          </w:tcPr>
          <w:p w:rsidR="000E40D8" w:rsidRPr="00776EC2" w:rsidRDefault="000E40D8" w:rsidP="003D2076">
            <w:pPr>
              <w:jc w:val="center"/>
            </w:pPr>
          </w:p>
        </w:tc>
        <w:tc>
          <w:tcPr>
            <w:tcW w:w="2404" w:type="dxa"/>
            <w:tcBorders>
              <w:top w:val="single" w:sz="4" w:space="0" w:color="auto"/>
              <w:left w:val="nil"/>
              <w:bottom w:val="nil"/>
              <w:right w:val="nil"/>
            </w:tcBorders>
            <w:shd w:val="clear" w:color="auto" w:fill="auto"/>
          </w:tcPr>
          <w:p w:rsidR="000E40D8" w:rsidRPr="00776EC2" w:rsidRDefault="000E40D8" w:rsidP="003D2076">
            <w:pPr>
              <w:jc w:val="center"/>
            </w:pPr>
          </w:p>
        </w:tc>
        <w:tc>
          <w:tcPr>
            <w:tcW w:w="2363" w:type="dxa"/>
            <w:tcBorders>
              <w:top w:val="single" w:sz="4" w:space="0" w:color="auto"/>
              <w:left w:val="nil"/>
              <w:bottom w:val="nil"/>
              <w:right w:val="nil"/>
            </w:tcBorders>
            <w:shd w:val="clear" w:color="auto" w:fill="auto"/>
          </w:tcPr>
          <w:p w:rsidR="000E40D8" w:rsidRPr="00776EC2" w:rsidRDefault="000E40D8" w:rsidP="003D2076">
            <w:pPr>
              <w:jc w:val="center"/>
            </w:pPr>
          </w:p>
        </w:tc>
      </w:tr>
    </w:tbl>
    <w:p w:rsidR="000E40D8" w:rsidRPr="00776EC2" w:rsidRDefault="000E40D8" w:rsidP="000E40D8">
      <w:pPr>
        <w:tabs>
          <w:tab w:val="left" w:pos="851"/>
        </w:tabs>
        <w:jc w:val="both"/>
        <w:rPr>
          <w:i/>
        </w:rPr>
      </w:pPr>
    </w:p>
    <w:p w:rsidR="000E40D8" w:rsidRDefault="00F21823" w:rsidP="000E40D8">
      <w:pPr>
        <w:tabs>
          <w:tab w:val="left" w:pos="851"/>
        </w:tabs>
        <w:jc w:val="both"/>
      </w:pPr>
      <w:r>
        <w:t>Planą parengė darbo grupė:</w:t>
      </w:r>
    </w:p>
    <w:p w:rsidR="00F21823" w:rsidRDefault="00F21823" w:rsidP="000E40D8">
      <w:pPr>
        <w:tabs>
          <w:tab w:val="left" w:pos="851"/>
        </w:tabs>
        <w:jc w:val="both"/>
      </w:pPr>
    </w:p>
    <w:p w:rsidR="00F21823" w:rsidRDefault="00F21823" w:rsidP="000E40D8">
      <w:pPr>
        <w:tabs>
          <w:tab w:val="left" w:pos="851"/>
        </w:tabs>
        <w:jc w:val="both"/>
      </w:pPr>
      <w:r>
        <w:t>Vadovas</w:t>
      </w:r>
    </w:p>
    <w:p w:rsidR="00F21823" w:rsidRDefault="00F21823" w:rsidP="000E40D8">
      <w:pPr>
        <w:tabs>
          <w:tab w:val="left" w:pos="851"/>
        </w:tabs>
        <w:jc w:val="both"/>
      </w:pPr>
      <w:r>
        <w:t>Direktoriaus pavaduotoja ugdymui                                                                Janina Cibulskienė</w:t>
      </w:r>
    </w:p>
    <w:p w:rsidR="00F21823" w:rsidRDefault="00F21823" w:rsidP="000E40D8">
      <w:pPr>
        <w:tabs>
          <w:tab w:val="left" w:pos="851"/>
        </w:tabs>
        <w:jc w:val="both"/>
      </w:pPr>
    </w:p>
    <w:p w:rsidR="00F21823" w:rsidRDefault="00F21823" w:rsidP="000E40D8">
      <w:pPr>
        <w:tabs>
          <w:tab w:val="left" w:pos="851"/>
        </w:tabs>
        <w:jc w:val="both"/>
      </w:pPr>
      <w:r>
        <w:t>Nariai:</w:t>
      </w:r>
    </w:p>
    <w:p w:rsidR="00F21823" w:rsidRDefault="00F21823" w:rsidP="000E40D8">
      <w:pPr>
        <w:tabs>
          <w:tab w:val="left" w:pos="851"/>
        </w:tabs>
        <w:jc w:val="both"/>
      </w:pPr>
      <w:r>
        <w:t>Direktoriaus pavaduotoja ūkiui                                                                     Laurita Klikodujeva</w:t>
      </w:r>
    </w:p>
    <w:p w:rsidR="000E40D8" w:rsidRDefault="000E40D8" w:rsidP="000E40D8"/>
    <w:p w:rsidR="00861518" w:rsidRDefault="00861518" w:rsidP="000E40D8">
      <w:r>
        <w:t>Audit</w:t>
      </w:r>
      <w:r w:rsidR="00D54C0B">
        <w:t>o grupės narė –auklėtoja</w:t>
      </w:r>
      <w:r w:rsidR="00D54C0B">
        <w:tab/>
      </w:r>
      <w:r w:rsidR="00D54C0B">
        <w:tab/>
      </w:r>
      <w:r w:rsidR="00D54C0B">
        <w:tab/>
        <w:t xml:space="preserve">           </w:t>
      </w:r>
      <w:r>
        <w:t>Lina Girdauskienė</w:t>
      </w:r>
    </w:p>
    <w:p w:rsidR="00861518" w:rsidRDefault="00861518" w:rsidP="000E40D8"/>
    <w:p w:rsidR="00861518" w:rsidRDefault="00861518" w:rsidP="000E40D8"/>
    <w:p w:rsidR="00861518" w:rsidRDefault="00861518" w:rsidP="000E40D8">
      <w:r>
        <w:t>PRITARTA</w:t>
      </w:r>
    </w:p>
    <w:p w:rsidR="00861518" w:rsidRDefault="00861518" w:rsidP="000E40D8">
      <w:r>
        <w:t>Kauno lopšelio-darželio</w:t>
      </w:r>
    </w:p>
    <w:p w:rsidR="00861518" w:rsidRPr="00861518" w:rsidRDefault="00861518" w:rsidP="000E40D8">
      <w:r>
        <w:t>,,Naminukas“ tarybos</w:t>
      </w:r>
    </w:p>
    <w:p w:rsidR="000E40D8" w:rsidRDefault="000E40D8" w:rsidP="000E40D8">
      <w:r w:rsidRPr="00776EC2">
        <w:t>20</w:t>
      </w:r>
      <w:r w:rsidR="00861518">
        <w:t xml:space="preserve">18 </w:t>
      </w:r>
      <w:r w:rsidRPr="00776EC2">
        <w:t xml:space="preserve">m. </w:t>
      </w:r>
      <w:r w:rsidR="00861518">
        <w:t>gruodžio 13 d.</w:t>
      </w:r>
    </w:p>
    <w:p w:rsidR="000E40D8" w:rsidRDefault="000E40D8" w:rsidP="000E40D8">
      <w:r>
        <w:t>posėdžio protokolu Nr.</w:t>
      </w:r>
      <w:r w:rsidR="00D54C0B">
        <w:t>1</w:t>
      </w:r>
      <w:bookmarkStart w:id="13" w:name="_GoBack"/>
      <w:bookmarkEnd w:id="13"/>
      <w:r w:rsidR="00CB1F27">
        <w:t xml:space="preserve"> </w:t>
      </w:r>
    </w:p>
    <w:sectPr w:rsidR="000E40D8" w:rsidSect="009449EE">
      <w:headerReference w:type="even" r:id="rId13"/>
      <w:headerReference w:type="default" r:id="rId14"/>
      <w:pgSz w:w="11906" w:h="16838" w:code="9"/>
      <w:pgMar w:top="1134" w:right="656" w:bottom="1134"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6B9" w:rsidRDefault="001D66B9">
      <w:r>
        <w:separator/>
      </w:r>
    </w:p>
  </w:endnote>
  <w:endnote w:type="continuationSeparator" w:id="0">
    <w:p w:rsidR="001D66B9" w:rsidRDefault="001D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Courier New"/>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6B9" w:rsidRDefault="001D66B9">
      <w:r>
        <w:separator/>
      </w:r>
    </w:p>
  </w:footnote>
  <w:footnote w:type="continuationSeparator" w:id="0">
    <w:p w:rsidR="001D66B9" w:rsidRDefault="001D6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352808"/>
      <w:docPartObj>
        <w:docPartGallery w:val="Page Numbers (Top of Page)"/>
        <w:docPartUnique/>
      </w:docPartObj>
    </w:sdtPr>
    <w:sdtEndPr/>
    <w:sdtContent>
      <w:p w:rsidR="004108A3" w:rsidRDefault="004108A3">
        <w:pPr>
          <w:pStyle w:val="Antrats"/>
          <w:jc w:val="center"/>
        </w:pPr>
        <w:r>
          <w:fldChar w:fldCharType="begin"/>
        </w:r>
        <w:r>
          <w:instrText>PAGE   \* MERGEFORMAT</w:instrText>
        </w:r>
        <w:r>
          <w:fldChar w:fldCharType="separate"/>
        </w:r>
        <w:r w:rsidR="00D54C0B">
          <w:rPr>
            <w:noProof/>
          </w:rPr>
          <w:t>4</w:t>
        </w:r>
        <w:r>
          <w:fldChar w:fldCharType="end"/>
        </w:r>
      </w:p>
    </w:sdtContent>
  </w:sdt>
  <w:p w:rsidR="004108A3" w:rsidRDefault="004108A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A3" w:rsidRDefault="004108A3">
    <w:pPr>
      <w:pStyle w:val="Antrats"/>
      <w:jc w:val="center"/>
    </w:pPr>
  </w:p>
  <w:p w:rsidR="004108A3" w:rsidRDefault="004108A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A3" w:rsidRDefault="004108A3" w:rsidP="00641B0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108A3" w:rsidRDefault="004108A3">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A3" w:rsidRDefault="004108A3" w:rsidP="00641B0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54C0B">
      <w:rPr>
        <w:rStyle w:val="Puslapionumeris"/>
        <w:noProof/>
      </w:rPr>
      <w:t>2</w:t>
    </w:r>
    <w:r>
      <w:rPr>
        <w:rStyle w:val="Puslapionumeris"/>
      </w:rPr>
      <w:fldChar w:fldCharType="end"/>
    </w:r>
  </w:p>
  <w:p w:rsidR="004108A3" w:rsidRDefault="004108A3">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A3" w:rsidRDefault="004108A3" w:rsidP="000610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108A3" w:rsidRDefault="004108A3">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14670"/>
      <w:docPartObj>
        <w:docPartGallery w:val="Page Numbers (Top of Page)"/>
        <w:docPartUnique/>
      </w:docPartObj>
    </w:sdtPr>
    <w:sdtEndPr/>
    <w:sdtContent>
      <w:p w:rsidR="004108A3" w:rsidRDefault="004108A3">
        <w:pPr>
          <w:pStyle w:val="Antrats"/>
          <w:jc w:val="center"/>
        </w:pPr>
        <w:r>
          <w:fldChar w:fldCharType="begin"/>
        </w:r>
        <w:r>
          <w:instrText>PAGE   \* MERGEFORMAT</w:instrText>
        </w:r>
        <w:r>
          <w:fldChar w:fldCharType="separate"/>
        </w:r>
        <w:r w:rsidR="00D54C0B">
          <w:rPr>
            <w:noProof/>
          </w:rPr>
          <w:t>12</w:t>
        </w:r>
        <w:r>
          <w:fldChar w:fldCharType="end"/>
        </w:r>
      </w:p>
    </w:sdtContent>
  </w:sdt>
  <w:p w:rsidR="004108A3" w:rsidRDefault="004108A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361AB"/>
    <w:multiLevelType w:val="hybridMultilevel"/>
    <w:tmpl w:val="B01804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385620C"/>
    <w:multiLevelType w:val="hybridMultilevel"/>
    <w:tmpl w:val="E4D2FD2C"/>
    <w:lvl w:ilvl="0" w:tplc="95C2B400">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 w15:restartNumberingAfterBreak="0">
    <w:nsid w:val="2C267798"/>
    <w:multiLevelType w:val="multilevel"/>
    <w:tmpl w:val="EA5A072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C754000"/>
    <w:multiLevelType w:val="multilevel"/>
    <w:tmpl w:val="F000F696"/>
    <w:lvl w:ilvl="0">
      <w:start w:val="1"/>
      <w:numFmt w:val="decimal"/>
      <w:lvlText w:val="%1."/>
      <w:lvlJc w:val="left"/>
      <w:pPr>
        <w:tabs>
          <w:tab w:val="num" w:pos="990"/>
        </w:tabs>
        <w:ind w:left="990" w:hanging="360"/>
      </w:pPr>
      <w:rPr>
        <w:strike w:val="0"/>
      </w:rPr>
    </w:lvl>
    <w:lvl w:ilvl="1">
      <w:start w:val="1"/>
      <w:numFmt w:val="decimal"/>
      <w:isLgl/>
      <w:lvlText w:val="%1.%2."/>
      <w:lvlJc w:val="left"/>
      <w:pPr>
        <w:tabs>
          <w:tab w:val="num" w:pos="1170"/>
        </w:tabs>
        <w:ind w:left="1170" w:hanging="54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EB043D3"/>
    <w:multiLevelType w:val="multilevel"/>
    <w:tmpl w:val="F000F696"/>
    <w:lvl w:ilvl="0">
      <w:start w:val="1"/>
      <w:numFmt w:val="decimal"/>
      <w:lvlText w:val="%1."/>
      <w:lvlJc w:val="left"/>
      <w:pPr>
        <w:tabs>
          <w:tab w:val="num" w:pos="990"/>
        </w:tabs>
        <w:ind w:left="990" w:hanging="360"/>
      </w:pPr>
      <w:rPr>
        <w:strike w:val="0"/>
      </w:rPr>
    </w:lvl>
    <w:lvl w:ilvl="1">
      <w:start w:val="1"/>
      <w:numFmt w:val="decimal"/>
      <w:isLgl/>
      <w:lvlText w:val="%1.%2."/>
      <w:lvlJc w:val="left"/>
      <w:pPr>
        <w:tabs>
          <w:tab w:val="num" w:pos="1170"/>
        </w:tabs>
        <w:ind w:left="1170" w:hanging="54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4107B1D"/>
    <w:multiLevelType w:val="hybridMultilevel"/>
    <w:tmpl w:val="B09E53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4155574"/>
    <w:multiLevelType w:val="hybridMultilevel"/>
    <w:tmpl w:val="99720F08"/>
    <w:lvl w:ilvl="0" w:tplc="2CA2B7E6">
      <w:start w:val="1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37C07835"/>
    <w:multiLevelType w:val="hybridMultilevel"/>
    <w:tmpl w:val="6F3CD5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91B53CF"/>
    <w:multiLevelType w:val="hybridMultilevel"/>
    <w:tmpl w:val="E368BC22"/>
    <w:lvl w:ilvl="0" w:tplc="01349DEC">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26C40ED"/>
    <w:multiLevelType w:val="hybridMultilevel"/>
    <w:tmpl w:val="0958BE4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45A39D7"/>
    <w:multiLevelType w:val="hybridMultilevel"/>
    <w:tmpl w:val="DE6C6496"/>
    <w:lvl w:ilvl="0" w:tplc="50F6424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57C73218"/>
    <w:multiLevelType w:val="hybridMultilevel"/>
    <w:tmpl w:val="DB66746E"/>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007CC0"/>
    <w:multiLevelType w:val="hybridMultilevel"/>
    <w:tmpl w:val="5478D638"/>
    <w:lvl w:ilvl="0" w:tplc="18B09A42">
      <w:start w:val="1"/>
      <w:numFmt w:val="decimal"/>
      <w:lvlText w:val="%1."/>
      <w:lvlJc w:val="left"/>
      <w:pPr>
        <w:tabs>
          <w:tab w:val="num" w:pos="2021"/>
        </w:tabs>
        <w:ind w:left="2021" w:hanging="1170"/>
      </w:pPr>
      <w:rPr>
        <w:rFonts w:cs="Times New Roman" w:hint="default"/>
      </w:rPr>
    </w:lvl>
    <w:lvl w:ilvl="1" w:tplc="04270019">
      <w:start w:val="1"/>
      <w:numFmt w:val="lowerLetter"/>
      <w:lvlText w:val="%2."/>
      <w:lvlJc w:val="left"/>
      <w:pPr>
        <w:tabs>
          <w:tab w:val="num" w:pos="1931"/>
        </w:tabs>
        <w:ind w:left="1931" w:hanging="360"/>
      </w:pPr>
      <w:rPr>
        <w:rFonts w:cs="Times New Roman"/>
      </w:rPr>
    </w:lvl>
    <w:lvl w:ilvl="2" w:tplc="0427001B">
      <w:start w:val="1"/>
      <w:numFmt w:val="lowerRoman"/>
      <w:lvlText w:val="%3."/>
      <w:lvlJc w:val="right"/>
      <w:pPr>
        <w:tabs>
          <w:tab w:val="num" w:pos="2651"/>
        </w:tabs>
        <w:ind w:left="2651" w:hanging="180"/>
      </w:pPr>
      <w:rPr>
        <w:rFonts w:cs="Times New Roman"/>
      </w:rPr>
    </w:lvl>
    <w:lvl w:ilvl="3" w:tplc="0427000F">
      <w:start w:val="1"/>
      <w:numFmt w:val="decimal"/>
      <w:lvlText w:val="%4."/>
      <w:lvlJc w:val="left"/>
      <w:pPr>
        <w:tabs>
          <w:tab w:val="num" w:pos="3371"/>
        </w:tabs>
        <w:ind w:left="3371" w:hanging="360"/>
      </w:pPr>
      <w:rPr>
        <w:rFonts w:cs="Times New Roman"/>
      </w:rPr>
    </w:lvl>
    <w:lvl w:ilvl="4" w:tplc="04270019">
      <w:start w:val="1"/>
      <w:numFmt w:val="lowerLetter"/>
      <w:lvlText w:val="%5."/>
      <w:lvlJc w:val="left"/>
      <w:pPr>
        <w:tabs>
          <w:tab w:val="num" w:pos="4091"/>
        </w:tabs>
        <w:ind w:left="4091" w:hanging="360"/>
      </w:pPr>
      <w:rPr>
        <w:rFonts w:cs="Times New Roman"/>
      </w:rPr>
    </w:lvl>
    <w:lvl w:ilvl="5" w:tplc="0427001B">
      <w:start w:val="1"/>
      <w:numFmt w:val="lowerRoman"/>
      <w:lvlText w:val="%6."/>
      <w:lvlJc w:val="right"/>
      <w:pPr>
        <w:tabs>
          <w:tab w:val="num" w:pos="4811"/>
        </w:tabs>
        <w:ind w:left="4811" w:hanging="180"/>
      </w:pPr>
      <w:rPr>
        <w:rFonts w:cs="Times New Roman"/>
      </w:rPr>
    </w:lvl>
    <w:lvl w:ilvl="6" w:tplc="0427000F">
      <w:start w:val="1"/>
      <w:numFmt w:val="decimal"/>
      <w:lvlText w:val="%7."/>
      <w:lvlJc w:val="left"/>
      <w:pPr>
        <w:tabs>
          <w:tab w:val="num" w:pos="5531"/>
        </w:tabs>
        <w:ind w:left="5531" w:hanging="360"/>
      </w:pPr>
      <w:rPr>
        <w:rFonts w:cs="Times New Roman"/>
      </w:rPr>
    </w:lvl>
    <w:lvl w:ilvl="7" w:tplc="04270019">
      <w:start w:val="1"/>
      <w:numFmt w:val="lowerLetter"/>
      <w:lvlText w:val="%8."/>
      <w:lvlJc w:val="left"/>
      <w:pPr>
        <w:tabs>
          <w:tab w:val="num" w:pos="6251"/>
        </w:tabs>
        <w:ind w:left="6251" w:hanging="360"/>
      </w:pPr>
      <w:rPr>
        <w:rFonts w:cs="Times New Roman"/>
      </w:rPr>
    </w:lvl>
    <w:lvl w:ilvl="8" w:tplc="0427001B">
      <w:start w:val="1"/>
      <w:numFmt w:val="lowerRoman"/>
      <w:lvlText w:val="%9."/>
      <w:lvlJc w:val="right"/>
      <w:pPr>
        <w:tabs>
          <w:tab w:val="num" w:pos="6971"/>
        </w:tabs>
        <w:ind w:left="6971" w:hanging="180"/>
      </w:pPr>
      <w:rPr>
        <w:rFonts w:cs="Times New Roman"/>
      </w:rPr>
    </w:lvl>
  </w:abstractNum>
  <w:abstractNum w:abstractNumId="13" w15:restartNumberingAfterBreak="0">
    <w:nsid w:val="6B461C50"/>
    <w:multiLevelType w:val="hybridMultilevel"/>
    <w:tmpl w:val="93AA87B8"/>
    <w:lvl w:ilvl="0" w:tplc="17D0EF30">
      <w:start w:val="3"/>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4" w15:restartNumberingAfterBreak="0">
    <w:nsid w:val="6F211818"/>
    <w:multiLevelType w:val="hybridMultilevel"/>
    <w:tmpl w:val="6D9C85C2"/>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32524A6"/>
    <w:multiLevelType w:val="hybridMultilevel"/>
    <w:tmpl w:val="C33428BC"/>
    <w:lvl w:ilvl="0" w:tplc="5E66ED36">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4FE7C7C"/>
    <w:multiLevelType w:val="hybridMultilevel"/>
    <w:tmpl w:val="D81EA1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B327D33"/>
    <w:multiLevelType w:val="hybridMultilevel"/>
    <w:tmpl w:val="AF7CA998"/>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BDB4312"/>
    <w:multiLevelType w:val="multilevel"/>
    <w:tmpl w:val="F000F696"/>
    <w:lvl w:ilvl="0">
      <w:start w:val="1"/>
      <w:numFmt w:val="decimal"/>
      <w:lvlText w:val="%1."/>
      <w:lvlJc w:val="left"/>
      <w:pPr>
        <w:tabs>
          <w:tab w:val="num" w:pos="990"/>
        </w:tabs>
        <w:ind w:left="990" w:hanging="360"/>
      </w:pPr>
      <w:rPr>
        <w:strike w:val="0"/>
      </w:rPr>
    </w:lvl>
    <w:lvl w:ilvl="1">
      <w:start w:val="1"/>
      <w:numFmt w:val="decimal"/>
      <w:isLgl/>
      <w:lvlText w:val="%1.%2."/>
      <w:lvlJc w:val="left"/>
      <w:pPr>
        <w:tabs>
          <w:tab w:val="num" w:pos="1170"/>
        </w:tabs>
        <w:ind w:left="1170" w:hanging="54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7D8C262A"/>
    <w:multiLevelType w:val="multilevel"/>
    <w:tmpl w:val="E716BF42"/>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8"/>
  </w:num>
  <w:num w:numId="3">
    <w:abstractNumId w:val="11"/>
  </w:num>
  <w:num w:numId="4">
    <w:abstractNumId w:val="4"/>
  </w:num>
  <w:num w:numId="5">
    <w:abstractNumId w:val="15"/>
  </w:num>
  <w:num w:numId="6">
    <w:abstractNumId w:val="2"/>
  </w:num>
  <w:num w:numId="7">
    <w:abstractNumId w:val="19"/>
  </w:num>
  <w:num w:numId="8">
    <w:abstractNumId w:val="9"/>
  </w:num>
  <w:num w:numId="9">
    <w:abstractNumId w:val="1"/>
  </w:num>
  <w:num w:numId="10">
    <w:abstractNumId w:val="12"/>
  </w:num>
  <w:num w:numId="11">
    <w:abstractNumId w:val="8"/>
  </w:num>
  <w:num w:numId="12">
    <w:abstractNumId w:val="16"/>
  </w:num>
  <w:num w:numId="13">
    <w:abstractNumId w:val="14"/>
  </w:num>
  <w:num w:numId="14">
    <w:abstractNumId w:val="10"/>
  </w:num>
  <w:num w:numId="15">
    <w:abstractNumId w:val="6"/>
  </w:num>
  <w:num w:numId="16">
    <w:abstractNumId w:val="13"/>
  </w:num>
  <w:num w:numId="17">
    <w:abstractNumId w:val="7"/>
  </w:num>
  <w:num w:numId="18">
    <w:abstractNumId w:val="0"/>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15"/>
    <w:rsid w:val="000041D9"/>
    <w:rsid w:val="00012A96"/>
    <w:rsid w:val="000202EF"/>
    <w:rsid w:val="0002510D"/>
    <w:rsid w:val="00025873"/>
    <w:rsid w:val="00027682"/>
    <w:rsid w:val="00027DE6"/>
    <w:rsid w:val="0003688A"/>
    <w:rsid w:val="00037CB5"/>
    <w:rsid w:val="00046F22"/>
    <w:rsid w:val="000577AA"/>
    <w:rsid w:val="0006107D"/>
    <w:rsid w:val="000642EB"/>
    <w:rsid w:val="0008406C"/>
    <w:rsid w:val="0008496A"/>
    <w:rsid w:val="00095A86"/>
    <w:rsid w:val="000A6F15"/>
    <w:rsid w:val="000B35B6"/>
    <w:rsid w:val="000C2845"/>
    <w:rsid w:val="000D4928"/>
    <w:rsid w:val="000D4BF6"/>
    <w:rsid w:val="000D5975"/>
    <w:rsid w:val="000E40D8"/>
    <w:rsid w:val="000F5855"/>
    <w:rsid w:val="000F7362"/>
    <w:rsid w:val="00100BF2"/>
    <w:rsid w:val="00100EDC"/>
    <w:rsid w:val="001311E3"/>
    <w:rsid w:val="001317CF"/>
    <w:rsid w:val="001467B6"/>
    <w:rsid w:val="00147F95"/>
    <w:rsid w:val="0015282F"/>
    <w:rsid w:val="00153471"/>
    <w:rsid w:val="0015420C"/>
    <w:rsid w:val="00163FEB"/>
    <w:rsid w:val="001670E6"/>
    <w:rsid w:val="00184FE1"/>
    <w:rsid w:val="0018627F"/>
    <w:rsid w:val="00191FAD"/>
    <w:rsid w:val="0019468F"/>
    <w:rsid w:val="001B422B"/>
    <w:rsid w:val="001C3D2D"/>
    <w:rsid w:val="001D66B9"/>
    <w:rsid w:val="001E7356"/>
    <w:rsid w:val="001E7DBE"/>
    <w:rsid w:val="001F1760"/>
    <w:rsid w:val="001F6DC8"/>
    <w:rsid w:val="00206CBF"/>
    <w:rsid w:val="002153CC"/>
    <w:rsid w:val="00220013"/>
    <w:rsid w:val="002215F8"/>
    <w:rsid w:val="002306F5"/>
    <w:rsid w:val="00237C20"/>
    <w:rsid w:val="0024052D"/>
    <w:rsid w:val="00241B2B"/>
    <w:rsid w:val="00246FAD"/>
    <w:rsid w:val="00250A4B"/>
    <w:rsid w:val="00256462"/>
    <w:rsid w:val="002603A3"/>
    <w:rsid w:val="0026515B"/>
    <w:rsid w:val="00265C6E"/>
    <w:rsid w:val="00273255"/>
    <w:rsid w:val="002740A0"/>
    <w:rsid w:val="00275418"/>
    <w:rsid w:val="002764CF"/>
    <w:rsid w:val="00297BEF"/>
    <w:rsid w:val="002A048F"/>
    <w:rsid w:val="002A26BD"/>
    <w:rsid w:val="002B4572"/>
    <w:rsid w:val="002B53CB"/>
    <w:rsid w:val="002C39D8"/>
    <w:rsid w:val="002D4F7D"/>
    <w:rsid w:val="002D547A"/>
    <w:rsid w:val="002E05C2"/>
    <w:rsid w:val="002E139B"/>
    <w:rsid w:val="002E4940"/>
    <w:rsid w:val="002F3115"/>
    <w:rsid w:val="002F4281"/>
    <w:rsid w:val="002F50A9"/>
    <w:rsid w:val="002F5783"/>
    <w:rsid w:val="00306902"/>
    <w:rsid w:val="0031711F"/>
    <w:rsid w:val="00317C17"/>
    <w:rsid w:val="00320DEF"/>
    <w:rsid w:val="0032139D"/>
    <w:rsid w:val="00321CE3"/>
    <w:rsid w:val="003226D5"/>
    <w:rsid w:val="00326ADD"/>
    <w:rsid w:val="003302C5"/>
    <w:rsid w:val="00345935"/>
    <w:rsid w:val="003460D8"/>
    <w:rsid w:val="003505C9"/>
    <w:rsid w:val="00361E0D"/>
    <w:rsid w:val="00361F89"/>
    <w:rsid w:val="003634B0"/>
    <w:rsid w:val="003650E8"/>
    <w:rsid w:val="0036741B"/>
    <w:rsid w:val="0037267D"/>
    <w:rsid w:val="003737F5"/>
    <w:rsid w:val="003824B5"/>
    <w:rsid w:val="0038501C"/>
    <w:rsid w:val="00394041"/>
    <w:rsid w:val="003A6218"/>
    <w:rsid w:val="003A62E5"/>
    <w:rsid w:val="003B3FA5"/>
    <w:rsid w:val="003B5CAE"/>
    <w:rsid w:val="003B7484"/>
    <w:rsid w:val="003C0277"/>
    <w:rsid w:val="003D2076"/>
    <w:rsid w:val="003E5DF9"/>
    <w:rsid w:val="003E6B3B"/>
    <w:rsid w:val="00401FE4"/>
    <w:rsid w:val="004108A3"/>
    <w:rsid w:val="0041509E"/>
    <w:rsid w:val="00432678"/>
    <w:rsid w:val="00432BBA"/>
    <w:rsid w:val="00442E2C"/>
    <w:rsid w:val="004468C3"/>
    <w:rsid w:val="004677BF"/>
    <w:rsid w:val="00477C3D"/>
    <w:rsid w:val="00477D9D"/>
    <w:rsid w:val="00481972"/>
    <w:rsid w:val="00482AA9"/>
    <w:rsid w:val="00483AED"/>
    <w:rsid w:val="00484823"/>
    <w:rsid w:val="00486EEF"/>
    <w:rsid w:val="004A1E38"/>
    <w:rsid w:val="004D4B14"/>
    <w:rsid w:val="004E35CD"/>
    <w:rsid w:val="004F5667"/>
    <w:rsid w:val="004F6265"/>
    <w:rsid w:val="00507223"/>
    <w:rsid w:val="00511F30"/>
    <w:rsid w:val="005143D6"/>
    <w:rsid w:val="005204E6"/>
    <w:rsid w:val="00526782"/>
    <w:rsid w:val="00530A6B"/>
    <w:rsid w:val="00561716"/>
    <w:rsid w:val="00570038"/>
    <w:rsid w:val="00570B64"/>
    <w:rsid w:val="005760B0"/>
    <w:rsid w:val="0057695B"/>
    <w:rsid w:val="005805E3"/>
    <w:rsid w:val="005A64C0"/>
    <w:rsid w:val="005A69CB"/>
    <w:rsid w:val="005A77A2"/>
    <w:rsid w:val="005B07B5"/>
    <w:rsid w:val="005B5372"/>
    <w:rsid w:val="005B6380"/>
    <w:rsid w:val="005C07BC"/>
    <w:rsid w:val="005D37D4"/>
    <w:rsid w:val="005D6662"/>
    <w:rsid w:val="005E0BB4"/>
    <w:rsid w:val="005E1E98"/>
    <w:rsid w:val="005E35BD"/>
    <w:rsid w:val="005E673A"/>
    <w:rsid w:val="005E7F66"/>
    <w:rsid w:val="005F0704"/>
    <w:rsid w:val="005F41FA"/>
    <w:rsid w:val="00606846"/>
    <w:rsid w:val="0062786B"/>
    <w:rsid w:val="00633DAA"/>
    <w:rsid w:val="00641B0B"/>
    <w:rsid w:val="006455F8"/>
    <w:rsid w:val="00651808"/>
    <w:rsid w:val="0065588A"/>
    <w:rsid w:val="0065725D"/>
    <w:rsid w:val="00663349"/>
    <w:rsid w:val="006746B9"/>
    <w:rsid w:val="00680517"/>
    <w:rsid w:val="00687716"/>
    <w:rsid w:val="006971E6"/>
    <w:rsid w:val="006977E8"/>
    <w:rsid w:val="006A2E33"/>
    <w:rsid w:val="006C1314"/>
    <w:rsid w:val="006C4D3C"/>
    <w:rsid w:val="006D691A"/>
    <w:rsid w:val="006E1C63"/>
    <w:rsid w:val="006E2536"/>
    <w:rsid w:val="006F09A3"/>
    <w:rsid w:val="006F4127"/>
    <w:rsid w:val="00701401"/>
    <w:rsid w:val="007116D5"/>
    <w:rsid w:val="00713B3E"/>
    <w:rsid w:val="0071427B"/>
    <w:rsid w:val="007267A2"/>
    <w:rsid w:val="0073183E"/>
    <w:rsid w:val="00734722"/>
    <w:rsid w:val="00743C3E"/>
    <w:rsid w:val="007447B5"/>
    <w:rsid w:val="0074791D"/>
    <w:rsid w:val="007500E8"/>
    <w:rsid w:val="00751B5A"/>
    <w:rsid w:val="00751FDA"/>
    <w:rsid w:val="00763BB5"/>
    <w:rsid w:val="00764FF1"/>
    <w:rsid w:val="007702A3"/>
    <w:rsid w:val="007826C0"/>
    <w:rsid w:val="00784212"/>
    <w:rsid w:val="007878EB"/>
    <w:rsid w:val="00787BEA"/>
    <w:rsid w:val="00792764"/>
    <w:rsid w:val="007A184E"/>
    <w:rsid w:val="007A4599"/>
    <w:rsid w:val="007C5F39"/>
    <w:rsid w:val="007D556E"/>
    <w:rsid w:val="007F3337"/>
    <w:rsid w:val="00811AD5"/>
    <w:rsid w:val="008139B9"/>
    <w:rsid w:val="00824546"/>
    <w:rsid w:val="0083000D"/>
    <w:rsid w:val="008332FA"/>
    <w:rsid w:val="00851982"/>
    <w:rsid w:val="008538AE"/>
    <w:rsid w:val="0085716A"/>
    <w:rsid w:val="00861518"/>
    <w:rsid w:val="00863BD1"/>
    <w:rsid w:val="00865D2D"/>
    <w:rsid w:val="00871442"/>
    <w:rsid w:val="00871785"/>
    <w:rsid w:val="00880260"/>
    <w:rsid w:val="00881D5D"/>
    <w:rsid w:val="00881D86"/>
    <w:rsid w:val="00882E19"/>
    <w:rsid w:val="0088642B"/>
    <w:rsid w:val="008A6239"/>
    <w:rsid w:val="008A7AAE"/>
    <w:rsid w:val="008F4A27"/>
    <w:rsid w:val="008F7E59"/>
    <w:rsid w:val="0090327B"/>
    <w:rsid w:val="009107D1"/>
    <w:rsid w:val="00921CA0"/>
    <w:rsid w:val="009269BD"/>
    <w:rsid w:val="00935A92"/>
    <w:rsid w:val="00937749"/>
    <w:rsid w:val="00944420"/>
    <w:rsid w:val="009449EE"/>
    <w:rsid w:val="009473C8"/>
    <w:rsid w:val="0095036D"/>
    <w:rsid w:val="009507D8"/>
    <w:rsid w:val="009621DE"/>
    <w:rsid w:val="00962390"/>
    <w:rsid w:val="00973648"/>
    <w:rsid w:val="00974146"/>
    <w:rsid w:val="00975216"/>
    <w:rsid w:val="0097697B"/>
    <w:rsid w:val="00984098"/>
    <w:rsid w:val="009910C9"/>
    <w:rsid w:val="00995305"/>
    <w:rsid w:val="009A3F57"/>
    <w:rsid w:val="009A7E10"/>
    <w:rsid w:val="009B07F9"/>
    <w:rsid w:val="009B1E72"/>
    <w:rsid w:val="009B7CA1"/>
    <w:rsid w:val="009D1BB7"/>
    <w:rsid w:val="009D4E15"/>
    <w:rsid w:val="009D6DA1"/>
    <w:rsid w:val="009E2BAD"/>
    <w:rsid w:val="009E7138"/>
    <w:rsid w:val="009E7ED6"/>
    <w:rsid w:val="009F2078"/>
    <w:rsid w:val="009F6C52"/>
    <w:rsid w:val="00A1033F"/>
    <w:rsid w:val="00A169BC"/>
    <w:rsid w:val="00A16C27"/>
    <w:rsid w:val="00A16ED1"/>
    <w:rsid w:val="00A170F1"/>
    <w:rsid w:val="00A2641D"/>
    <w:rsid w:val="00A359ED"/>
    <w:rsid w:val="00A35B5A"/>
    <w:rsid w:val="00A60B5C"/>
    <w:rsid w:val="00A62F6C"/>
    <w:rsid w:val="00A65706"/>
    <w:rsid w:val="00A660DA"/>
    <w:rsid w:val="00A6766D"/>
    <w:rsid w:val="00A73D06"/>
    <w:rsid w:val="00A823CA"/>
    <w:rsid w:val="00A838E9"/>
    <w:rsid w:val="00A87C62"/>
    <w:rsid w:val="00A91C33"/>
    <w:rsid w:val="00AA114A"/>
    <w:rsid w:val="00AA20DF"/>
    <w:rsid w:val="00AA21A5"/>
    <w:rsid w:val="00AA3FFE"/>
    <w:rsid w:val="00AB475C"/>
    <w:rsid w:val="00AB4A72"/>
    <w:rsid w:val="00AB7B9F"/>
    <w:rsid w:val="00AC3489"/>
    <w:rsid w:val="00AD04E7"/>
    <w:rsid w:val="00AD29CB"/>
    <w:rsid w:val="00AE2CC4"/>
    <w:rsid w:val="00AE5BF1"/>
    <w:rsid w:val="00AF0B11"/>
    <w:rsid w:val="00AF12BC"/>
    <w:rsid w:val="00AF1DB1"/>
    <w:rsid w:val="00AF227B"/>
    <w:rsid w:val="00AF4BF8"/>
    <w:rsid w:val="00AF55C9"/>
    <w:rsid w:val="00B00C88"/>
    <w:rsid w:val="00B01484"/>
    <w:rsid w:val="00B16E36"/>
    <w:rsid w:val="00B236FF"/>
    <w:rsid w:val="00B238FD"/>
    <w:rsid w:val="00B23BF1"/>
    <w:rsid w:val="00B3022A"/>
    <w:rsid w:val="00B37D72"/>
    <w:rsid w:val="00B449C8"/>
    <w:rsid w:val="00B5782A"/>
    <w:rsid w:val="00B6185A"/>
    <w:rsid w:val="00B722C5"/>
    <w:rsid w:val="00BA2379"/>
    <w:rsid w:val="00BA7B1C"/>
    <w:rsid w:val="00BB5B5B"/>
    <w:rsid w:val="00BB71FD"/>
    <w:rsid w:val="00BC706E"/>
    <w:rsid w:val="00BD25AB"/>
    <w:rsid w:val="00BD78A4"/>
    <w:rsid w:val="00BE3359"/>
    <w:rsid w:val="00BF60A7"/>
    <w:rsid w:val="00C0001C"/>
    <w:rsid w:val="00C02D74"/>
    <w:rsid w:val="00C2049B"/>
    <w:rsid w:val="00C233A4"/>
    <w:rsid w:val="00C33FEC"/>
    <w:rsid w:val="00C3422D"/>
    <w:rsid w:val="00C34BC0"/>
    <w:rsid w:val="00C52030"/>
    <w:rsid w:val="00C53CDE"/>
    <w:rsid w:val="00C560A8"/>
    <w:rsid w:val="00C61479"/>
    <w:rsid w:val="00C66C08"/>
    <w:rsid w:val="00C66D1E"/>
    <w:rsid w:val="00C71FF3"/>
    <w:rsid w:val="00C77F1C"/>
    <w:rsid w:val="00C8578B"/>
    <w:rsid w:val="00C935A7"/>
    <w:rsid w:val="00C937EE"/>
    <w:rsid w:val="00C96841"/>
    <w:rsid w:val="00C96E67"/>
    <w:rsid w:val="00CA20E8"/>
    <w:rsid w:val="00CB1F27"/>
    <w:rsid w:val="00CC4A3D"/>
    <w:rsid w:val="00CC52EA"/>
    <w:rsid w:val="00CD05F1"/>
    <w:rsid w:val="00CD1E45"/>
    <w:rsid w:val="00CD256E"/>
    <w:rsid w:val="00CD3344"/>
    <w:rsid w:val="00CE1A36"/>
    <w:rsid w:val="00CE2D7B"/>
    <w:rsid w:val="00CF0E61"/>
    <w:rsid w:val="00CF3164"/>
    <w:rsid w:val="00D11680"/>
    <w:rsid w:val="00D14360"/>
    <w:rsid w:val="00D34235"/>
    <w:rsid w:val="00D41F7A"/>
    <w:rsid w:val="00D448DC"/>
    <w:rsid w:val="00D44916"/>
    <w:rsid w:val="00D50221"/>
    <w:rsid w:val="00D54C0B"/>
    <w:rsid w:val="00D6100B"/>
    <w:rsid w:val="00D6443A"/>
    <w:rsid w:val="00D7330C"/>
    <w:rsid w:val="00D92C6F"/>
    <w:rsid w:val="00D939D5"/>
    <w:rsid w:val="00D95C51"/>
    <w:rsid w:val="00DA46D7"/>
    <w:rsid w:val="00DB4943"/>
    <w:rsid w:val="00DC107D"/>
    <w:rsid w:val="00DC42CC"/>
    <w:rsid w:val="00DC4987"/>
    <w:rsid w:val="00DC56B9"/>
    <w:rsid w:val="00DC5EA9"/>
    <w:rsid w:val="00DD16FF"/>
    <w:rsid w:val="00DD6F8B"/>
    <w:rsid w:val="00DE3BD3"/>
    <w:rsid w:val="00DF216D"/>
    <w:rsid w:val="00DF4C91"/>
    <w:rsid w:val="00DF645C"/>
    <w:rsid w:val="00E10529"/>
    <w:rsid w:val="00E110E1"/>
    <w:rsid w:val="00E2183A"/>
    <w:rsid w:val="00E45542"/>
    <w:rsid w:val="00E4686E"/>
    <w:rsid w:val="00E4762A"/>
    <w:rsid w:val="00E610E0"/>
    <w:rsid w:val="00E64DBF"/>
    <w:rsid w:val="00E67FAD"/>
    <w:rsid w:val="00E763D9"/>
    <w:rsid w:val="00E82235"/>
    <w:rsid w:val="00E902F2"/>
    <w:rsid w:val="00EA3554"/>
    <w:rsid w:val="00EA5FC0"/>
    <w:rsid w:val="00EB5FD1"/>
    <w:rsid w:val="00EB7268"/>
    <w:rsid w:val="00EC103A"/>
    <w:rsid w:val="00EC3457"/>
    <w:rsid w:val="00EE18DC"/>
    <w:rsid w:val="00EE2098"/>
    <w:rsid w:val="00EE49EB"/>
    <w:rsid w:val="00EE6FDE"/>
    <w:rsid w:val="00EE7333"/>
    <w:rsid w:val="00EF0878"/>
    <w:rsid w:val="00EF2E1E"/>
    <w:rsid w:val="00EF526C"/>
    <w:rsid w:val="00EF7389"/>
    <w:rsid w:val="00F1012A"/>
    <w:rsid w:val="00F10477"/>
    <w:rsid w:val="00F12AEB"/>
    <w:rsid w:val="00F12B63"/>
    <w:rsid w:val="00F21823"/>
    <w:rsid w:val="00F32469"/>
    <w:rsid w:val="00F3286D"/>
    <w:rsid w:val="00F423C5"/>
    <w:rsid w:val="00F43CE2"/>
    <w:rsid w:val="00F44FE7"/>
    <w:rsid w:val="00F54128"/>
    <w:rsid w:val="00F76B73"/>
    <w:rsid w:val="00F8602E"/>
    <w:rsid w:val="00F86C20"/>
    <w:rsid w:val="00F92B17"/>
    <w:rsid w:val="00F945A2"/>
    <w:rsid w:val="00FA3F9B"/>
    <w:rsid w:val="00FA7C05"/>
    <w:rsid w:val="00FB1A6B"/>
    <w:rsid w:val="00FC4275"/>
    <w:rsid w:val="00FC4ED2"/>
    <w:rsid w:val="00FD3B02"/>
    <w:rsid w:val="00FE4AB8"/>
    <w:rsid w:val="00FF0C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8B0EEB-02CA-48E5-8AB7-44A24F07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A6F1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inija">
    <w:name w:val="Linija"/>
    <w:basedOn w:val="prastasis"/>
    <w:rsid w:val="0002510D"/>
    <w:pPr>
      <w:jc w:val="center"/>
    </w:pPr>
    <w:rPr>
      <w:rFonts w:ascii="TimesLT" w:hAnsi="TimesLT"/>
      <w:snapToGrid w:val="0"/>
      <w:sz w:val="12"/>
      <w:szCs w:val="20"/>
      <w:lang w:val="en-US" w:eastAsia="en-US"/>
    </w:rPr>
  </w:style>
  <w:style w:type="paragraph" w:styleId="Antrats">
    <w:name w:val="header"/>
    <w:basedOn w:val="prastasis"/>
    <w:link w:val="AntratsDiagrama"/>
    <w:uiPriority w:val="99"/>
    <w:rsid w:val="0071427B"/>
    <w:pPr>
      <w:tabs>
        <w:tab w:val="center" w:pos="4819"/>
        <w:tab w:val="right" w:pos="9638"/>
      </w:tabs>
    </w:pPr>
  </w:style>
  <w:style w:type="character" w:styleId="Puslapionumeris">
    <w:name w:val="page number"/>
    <w:basedOn w:val="Numatytasispastraiposriftas"/>
    <w:rsid w:val="0071427B"/>
  </w:style>
  <w:style w:type="paragraph" w:styleId="Debesliotekstas">
    <w:name w:val="Balloon Text"/>
    <w:basedOn w:val="prastasis"/>
    <w:semiHidden/>
    <w:rsid w:val="00EE18DC"/>
    <w:rPr>
      <w:rFonts w:ascii="Tahoma" w:hAnsi="Tahoma" w:cs="Tahoma"/>
      <w:sz w:val="16"/>
      <w:szCs w:val="16"/>
    </w:rPr>
  </w:style>
  <w:style w:type="character" w:styleId="Hipersaitas">
    <w:name w:val="Hyperlink"/>
    <w:rsid w:val="009910C9"/>
    <w:rPr>
      <w:color w:val="0000FF"/>
      <w:u w:val="single"/>
    </w:rPr>
  </w:style>
  <w:style w:type="paragraph" w:styleId="Paprastasistekstas">
    <w:name w:val="Plain Text"/>
    <w:basedOn w:val="prastasis"/>
    <w:link w:val="PaprastasistekstasDiagrama"/>
    <w:rsid w:val="00AB7B9F"/>
    <w:rPr>
      <w:rFonts w:ascii="Courier New" w:hAnsi="Courier New" w:cs="Lucida Handwriting"/>
      <w:sz w:val="20"/>
      <w:szCs w:val="20"/>
      <w:lang w:val="en-GB" w:eastAsia="en-GB"/>
    </w:rPr>
  </w:style>
  <w:style w:type="character" w:customStyle="1" w:styleId="PaprastasistekstasDiagrama">
    <w:name w:val="Paprastasis tekstas Diagrama"/>
    <w:link w:val="Paprastasistekstas"/>
    <w:rsid w:val="00AB7B9F"/>
    <w:rPr>
      <w:rFonts w:ascii="Courier New" w:hAnsi="Courier New" w:cs="Lucida Handwriting"/>
      <w:lang w:val="en-GB" w:eastAsia="en-GB"/>
    </w:rPr>
  </w:style>
  <w:style w:type="paragraph" w:styleId="HTMLiankstoformatuotas">
    <w:name w:val="HTML Preformatted"/>
    <w:basedOn w:val="prastasis"/>
    <w:link w:val="HTMLiankstoformatuotasDiagrama"/>
    <w:rsid w:val="00AB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rsid w:val="00AB7B9F"/>
    <w:rPr>
      <w:rFonts w:ascii="Courier New" w:hAnsi="Courier New" w:cs="Courier New"/>
    </w:rPr>
  </w:style>
  <w:style w:type="paragraph" w:styleId="Puslapioinaostekstas">
    <w:name w:val="footnote text"/>
    <w:basedOn w:val="prastasis"/>
    <w:link w:val="PuslapioinaostekstasDiagrama"/>
    <w:rsid w:val="00AB7B9F"/>
    <w:rPr>
      <w:sz w:val="20"/>
      <w:szCs w:val="20"/>
    </w:rPr>
  </w:style>
  <w:style w:type="character" w:customStyle="1" w:styleId="PuslapioinaostekstasDiagrama">
    <w:name w:val="Puslapio išnašos tekstas Diagrama"/>
    <w:basedOn w:val="Numatytasispastraiposriftas"/>
    <w:link w:val="Puslapioinaostekstas"/>
    <w:rsid w:val="00AB7B9F"/>
  </w:style>
  <w:style w:type="character" w:styleId="Grietas">
    <w:name w:val="Strong"/>
    <w:qFormat/>
    <w:rsid w:val="00AB7B9F"/>
    <w:rPr>
      <w:b/>
      <w:bCs/>
    </w:rPr>
  </w:style>
  <w:style w:type="paragraph" w:styleId="Paantrat">
    <w:name w:val="Subtitle"/>
    <w:basedOn w:val="prastasis"/>
    <w:link w:val="PaantratDiagrama"/>
    <w:qFormat/>
    <w:rsid w:val="00641B0B"/>
    <w:pPr>
      <w:spacing w:line="360" w:lineRule="auto"/>
    </w:pPr>
    <w:rPr>
      <w:szCs w:val="20"/>
      <w:lang w:eastAsia="en-US"/>
    </w:rPr>
  </w:style>
  <w:style w:type="paragraph" w:styleId="Sraopastraipa">
    <w:name w:val="List Paragraph"/>
    <w:basedOn w:val="prastasis"/>
    <w:qFormat/>
    <w:rsid w:val="00641B0B"/>
    <w:pPr>
      <w:ind w:left="1296"/>
    </w:pPr>
  </w:style>
  <w:style w:type="paragraph" w:styleId="Porat">
    <w:name w:val="footer"/>
    <w:basedOn w:val="prastasis"/>
    <w:link w:val="PoratDiagrama"/>
    <w:uiPriority w:val="99"/>
    <w:rsid w:val="00A6766D"/>
    <w:pPr>
      <w:tabs>
        <w:tab w:val="center" w:pos="4819"/>
        <w:tab w:val="right" w:pos="9638"/>
      </w:tabs>
    </w:pPr>
  </w:style>
  <w:style w:type="character" w:customStyle="1" w:styleId="PoratDiagrama">
    <w:name w:val="Poraštė Diagrama"/>
    <w:link w:val="Porat"/>
    <w:uiPriority w:val="99"/>
    <w:rsid w:val="00A6766D"/>
    <w:rPr>
      <w:sz w:val="24"/>
      <w:szCs w:val="24"/>
    </w:rPr>
  </w:style>
  <w:style w:type="character" w:customStyle="1" w:styleId="AntratsDiagrama">
    <w:name w:val="Antraštės Diagrama"/>
    <w:link w:val="Antrats"/>
    <w:uiPriority w:val="99"/>
    <w:rsid w:val="00A6766D"/>
    <w:rPr>
      <w:sz w:val="24"/>
      <w:szCs w:val="24"/>
    </w:rPr>
  </w:style>
  <w:style w:type="character" w:customStyle="1" w:styleId="PaantratDiagrama">
    <w:name w:val="Paantraštė Diagrama"/>
    <w:basedOn w:val="Numatytasispastraiposriftas"/>
    <w:link w:val="Paantrat"/>
    <w:rsid w:val="000E40D8"/>
    <w:rPr>
      <w:sz w:val="24"/>
      <w:lang w:eastAsia="en-US"/>
    </w:rPr>
  </w:style>
  <w:style w:type="character" w:styleId="Perirtashipersaitas">
    <w:name w:val="FollowedHyperlink"/>
    <w:basedOn w:val="Numatytasispastraiposriftas"/>
    <w:rsid w:val="00EE2098"/>
    <w:rPr>
      <w:color w:val="800080" w:themeColor="followedHyperlink"/>
      <w:u w:val="single"/>
    </w:rPr>
  </w:style>
  <w:style w:type="table" w:customStyle="1" w:styleId="1tinkleliolentelviesi-1parykinimas1">
    <w:name w:val="1 tinklelio lentelė (šviesi) - 1 paryškinimas1"/>
    <w:basedOn w:val="prastojilentel"/>
    <w:uiPriority w:val="46"/>
    <w:rsid w:val="00DC498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entelstinklelis">
    <w:name w:val="Table Grid"/>
    <w:basedOn w:val="prastojilentel"/>
    <w:rsid w:val="002F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2306F5"/>
    <w:rPr>
      <w:rFonts w:asciiTheme="minorHAnsi" w:eastAsiaTheme="minorHAnsi" w:hAnsiTheme="minorHAnsi" w:cstheme="minorBidi"/>
      <w:sz w:val="22"/>
      <w:szCs w:val="22"/>
      <w:lang w:eastAsia="en-US"/>
    </w:rPr>
  </w:style>
  <w:style w:type="table" w:customStyle="1" w:styleId="Lentelstinklelis1">
    <w:name w:val="Lentelės tinklelis1"/>
    <w:basedOn w:val="prastojilentel"/>
    <w:next w:val="Lentelstinklelis"/>
    <w:uiPriority w:val="39"/>
    <w:rsid w:val="002764C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570B64"/>
    <w:rPr>
      <w:i/>
      <w:iCs/>
    </w:rPr>
  </w:style>
  <w:style w:type="table" w:customStyle="1" w:styleId="Lentelstinklelis2">
    <w:name w:val="Lentelės tinklelis2"/>
    <w:basedOn w:val="prastojilentel"/>
    <w:next w:val="Lentelstinklelis"/>
    <w:uiPriority w:val="39"/>
    <w:rsid w:val="000C28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umatytasispastraiposriftas"/>
    <w:uiPriority w:val="99"/>
    <w:semiHidden/>
    <w:unhideWhenUsed/>
    <w:rsid w:val="002D5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1541">
      <w:bodyDiv w:val="1"/>
      <w:marLeft w:val="0"/>
      <w:marRight w:val="0"/>
      <w:marTop w:val="0"/>
      <w:marBottom w:val="0"/>
      <w:divBdr>
        <w:top w:val="none" w:sz="0" w:space="0" w:color="auto"/>
        <w:left w:val="none" w:sz="0" w:space="0" w:color="auto"/>
        <w:bottom w:val="none" w:sz="0" w:space="0" w:color="auto"/>
        <w:right w:val="none" w:sz="0" w:space="0" w:color="auto"/>
      </w:divBdr>
    </w:div>
    <w:div w:id="287441412">
      <w:bodyDiv w:val="1"/>
      <w:marLeft w:val="0"/>
      <w:marRight w:val="0"/>
      <w:marTop w:val="0"/>
      <w:marBottom w:val="0"/>
      <w:divBdr>
        <w:top w:val="none" w:sz="0" w:space="0" w:color="auto"/>
        <w:left w:val="none" w:sz="0" w:space="0" w:color="auto"/>
        <w:bottom w:val="none" w:sz="0" w:space="0" w:color="auto"/>
        <w:right w:val="none" w:sz="0" w:space="0" w:color="auto"/>
      </w:divBdr>
    </w:div>
    <w:div w:id="515461054">
      <w:bodyDiv w:val="1"/>
      <w:marLeft w:val="0"/>
      <w:marRight w:val="0"/>
      <w:marTop w:val="0"/>
      <w:marBottom w:val="0"/>
      <w:divBdr>
        <w:top w:val="none" w:sz="0" w:space="0" w:color="auto"/>
        <w:left w:val="none" w:sz="0" w:space="0" w:color="auto"/>
        <w:bottom w:val="none" w:sz="0" w:space="0" w:color="auto"/>
        <w:right w:val="none" w:sz="0" w:space="0" w:color="auto"/>
      </w:divBdr>
    </w:div>
    <w:div w:id="587033980">
      <w:bodyDiv w:val="1"/>
      <w:marLeft w:val="0"/>
      <w:marRight w:val="0"/>
      <w:marTop w:val="0"/>
      <w:marBottom w:val="0"/>
      <w:divBdr>
        <w:top w:val="none" w:sz="0" w:space="0" w:color="auto"/>
        <w:left w:val="none" w:sz="0" w:space="0" w:color="auto"/>
        <w:bottom w:val="none" w:sz="0" w:space="0" w:color="auto"/>
        <w:right w:val="none" w:sz="0" w:space="0" w:color="auto"/>
      </w:divBdr>
    </w:div>
    <w:div w:id="681976629">
      <w:bodyDiv w:val="1"/>
      <w:marLeft w:val="0"/>
      <w:marRight w:val="0"/>
      <w:marTop w:val="0"/>
      <w:marBottom w:val="0"/>
      <w:divBdr>
        <w:top w:val="none" w:sz="0" w:space="0" w:color="auto"/>
        <w:left w:val="none" w:sz="0" w:space="0" w:color="auto"/>
        <w:bottom w:val="none" w:sz="0" w:space="0" w:color="auto"/>
        <w:right w:val="none" w:sz="0" w:space="0" w:color="auto"/>
      </w:divBdr>
    </w:div>
    <w:div w:id="736048247">
      <w:bodyDiv w:val="1"/>
      <w:marLeft w:val="0"/>
      <w:marRight w:val="0"/>
      <w:marTop w:val="0"/>
      <w:marBottom w:val="0"/>
      <w:divBdr>
        <w:top w:val="none" w:sz="0" w:space="0" w:color="auto"/>
        <w:left w:val="none" w:sz="0" w:space="0" w:color="auto"/>
        <w:bottom w:val="none" w:sz="0" w:space="0" w:color="auto"/>
        <w:right w:val="none" w:sz="0" w:space="0" w:color="auto"/>
      </w:divBdr>
    </w:div>
    <w:div w:id="879315793">
      <w:bodyDiv w:val="1"/>
      <w:marLeft w:val="0"/>
      <w:marRight w:val="0"/>
      <w:marTop w:val="0"/>
      <w:marBottom w:val="0"/>
      <w:divBdr>
        <w:top w:val="none" w:sz="0" w:space="0" w:color="auto"/>
        <w:left w:val="none" w:sz="0" w:space="0" w:color="auto"/>
        <w:bottom w:val="none" w:sz="0" w:space="0" w:color="auto"/>
        <w:right w:val="none" w:sz="0" w:space="0" w:color="auto"/>
      </w:divBdr>
    </w:div>
    <w:div w:id="980772532">
      <w:bodyDiv w:val="1"/>
      <w:marLeft w:val="0"/>
      <w:marRight w:val="0"/>
      <w:marTop w:val="0"/>
      <w:marBottom w:val="0"/>
      <w:divBdr>
        <w:top w:val="none" w:sz="0" w:space="0" w:color="auto"/>
        <w:left w:val="none" w:sz="0" w:space="0" w:color="auto"/>
        <w:bottom w:val="none" w:sz="0" w:space="0" w:color="auto"/>
        <w:right w:val="none" w:sz="0" w:space="0" w:color="auto"/>
      </w:divBdr>
    </w:div>
    <w:div w:id="1274939529">
      <w:bodyDiv w:val="1"/>
      <w:marLeft w:val="0"/>
      <w:marRight w:val="0"/>
      <w:marTop w:val="0"/>
      <w:marBottom w:val="0"/>
      <w:divBdr>
        <w:top w:val="none" w:sz="0" w:space="0" w:color="auto"/>
        <w:left w:val="none" w:sz="0" w:space="0" w:color="auto"/>
        <w:bottom w:val="none" w:sz="0" w:space="0" w:color="auto"/>
        <w:right w:val="none" w:sz="0" w:space="0" w:color="auto"/>
      </w:divBdr>
    </w:div>
    <w:div w:id="1414886879">
      <w:bodyDiv w:val="1"/>
      <w:marLeft w:val="0"/>
      <w:marRight w:val="0"/>
      <w:marTop w:val="0"/>
      <w:marBottom w:val="0"/>
      <w:divBdr>
        <w:top w:val="none" w:sz="0" w:space="0" w:color="auto"/>
        <w:left w:val="none" w:sz="0" w:space="0" w:color="auto"/>
        <w:bottom w:val="none" w:sz="0" w:space="0" w:color="auto"/>
        <w:right w:val="none" w:sz="0" w:space="0" w:color="auto"/>
      </w:divBdr>
    </w:div>
    <w:div w:id="1556428863">
      <w:bodyDiv w:val="1"/>
      <w:marLeft w:val="0"/>
      <w:marRight w:val="0"/>
      <w:marTop w:val="0"/>
      <w:marBottom w:val="0"/>
      <w:divBdr>
        <w:top w:val="none" w:sz="0" w:space="0" w:color="auto"/>
        <w:left w:val="none" w:sz="0" w:space="0" w:color="auto"/>
        <w:bottom w:val="none" w:sz="0" w:space="0" w:color="auto"/>
        <w:right w:val="none" w:sz="0" w:space="0" w:color="auto"/>
      </w:divBdr>
    </w:div>
    <w:div w:id="1698506571">
      <w:bodyDiv w:val="1"/>
      <w:marLeft w:val="0"/>
      <w:marRight w:val="0"/>
      <w:marTop w:val="0"/>
      <w:marBottom w:val="0"/>
      <w:divBdr>
        <w:top w:val="none" w:sz="0" w:space="0" w:color="auto"/>
        <w:left w:val="none" w:sz="0" w:space="0" w:color="auto"/>
        <w:bottom w:val="none" w:sz="0" w:space="0" w:color="auto"/>
        <w:right w:val="none" w:sz="0" w:space="0" w:color="auto"/>
      </w:divBdr>
    </w:div>
    <w:div w:id="1758867747">
      <w:bodyDiv w:val="1"/>
      <w:marLeft w:val="0"/>
      <w:marRight w:val="0"/>
      <w:marTop w:val="0"/>
      <w:marBottom w:val="0"/>
      <w:divBdr>
        <w:top w:val="none" w:sz="0" w:space="0" w:color="auto"/>
        <w:left w:val="none" w:sz="0" w:space="0" w:color="auto"/>
        <w:bottom w:val="none" w:sz="0" w:space="0" w:color="auto"/>
        <w:right w:val="none" w:sz="0" w:space="0" w:color="auto"/>
      </w:divBdr>
    </w:div>
    <w:div w:id="1766225653">
      <w:bodyDiv w:val="1"/>
      <w:marLeft w:val="0"/>
      <w:marRight w:val="0"/>
      <w:marTop w:val="0"/>
      <w:marBottom w:val="0"/>
      <w:divBdr>
        <w:top w:val="none" w:sz="0" w:space="0" w:color="auto"/>
        <w:left w:val="none" w:sz="0" w:space="0" w:color="auto"/>
        <w:bottom w:val="none" w:sz="0" w:space="0" w:color="auto"/>
        <w:right w:val="none" w:sz="0" w:space="0" w:color="auto"/>
      </w:divBdr>
    </w:div>
    <w:div w:id="2013027563">
      <w:bodyDiv w:val="1"/>
      <w:marLeft w:val="0"/>
      <w:marRight w:val="0"/>
      <w:marTop w:val="0"/>
      <w:marBottom w:val="0"/>
      <w:divBdr>
        <w:top w:val="none" w:sz="0" w:space="0" w:color="auto"/>
        <w:left w:val="none" w:sz="0" w:space="0" w:color="auto"/>
        <w:bottom w:val="none" w:sz="0" w:space="0" w:color="auto"/>
        <w:right w:val="none" w:sz="0" w:space="0" w:color="auto"/>
      </w:divBdr>
    </w:div>
    <w:div w:id="2063090584">
      <w:bodyDiv w:val="1"/>
      <w:marLeft w:val="0"/>
      <w:marRight w:val="0"/>
      <w:marTop w:val="0"/>
      <w:marBottom w:val="0"/>
      <w:divBdr>
        <w:top w:val="none" w:sz="0" w:space="0" w:color="auto"/>
        <w:left w:val="none" w:sz="0" w:space="0" w:color="auto"/>
        <w:bottom w:val="none" w:sz="0" w:space="0" w:color="auto"/>
        <w:right w:val="none" w:sz="0" w:space="0" w:color="auto"/>
      </w:divBdr>
    </w:div>
    <w:div w:id="207319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naminukas.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5A4B8-F3CB-4818-B2A7-767A3211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16</Pages>
  <Words>4428</Words>
  <Characters>32907</Characters>
  <Application>Microsoft Office Word</Application>
  <DocSecurity>0</DocSecurity>
  <Lines>274</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TVARKA</vt:lpstr>
      <vt:lpstr>TVARKA</vt:lpstr>
    </vt:vector>
  </TitlesOfParts>
  <Company/>
  <LinksUpToDate>false</LinksUpToDate>
  <CharactersWithSpaces>37261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KAUNO MIESTO SAVIVALDYBĖS ŠVIETIMO ĮSTAIGŲ METINIŲ VEIKLOS PLANŲ RENGIMO IR VERTINIMO TVARKOS APRAŠAS</dc:subject>
  <dc:creator>Kristina Kripienė</dc:creator>
  <cp:lastModifiedBy>Naminukas_Sek</cp:lastModifiedBy>
  <cp:revision>49</cp:revision>
  <cp:lastPrinted>2018-12-12T10:03:00Z</cp:lastPrinted>
  <dcterms:created xsi:type="dcterms:W3CDTF">2018-10-31T09:35:00Z</dcterms:created>
  <dcterms:modified xsi:type="dcterms:W3CDTF">2018-12-12T10:03:00Z</dcterms:modified>
</cp:coreProperties>
</file>